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Вопросы для проведения экзамена по дисциплине</w:t>
      </w:r>
    </w:p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«Информационная система предприятия»</w:t>
      </w:r>
    </w:p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1. Предмет и метод дисциплины «Информационная система предприятия».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2. Задачи, сущность и состав курса «Информационная система предприятия».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3. Понятие системы и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4. Влияние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 xml:space="preserve"> предприятия на информационную структуру предприятия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5. Характеристика основных функций управления экономическим объектом.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6. Характеристику стратегического, тактического и оперативного уровней управления экономическим объектом.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7. Объясните различия понятий «информационный процесс» и «информационная технология».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8. Сущность понятия «информационная система управления предприятием».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9. Номенклатура АРМ и распределение комплексов задач между ними в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10.  Функциональная модель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Краткую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 xml:space="preserve"> характеристика обеспечивающих компонент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12. Определение информационного обеспечения ИСУП и различие понятий «информационный фонд» и «информационная база».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13. Определение и характеристика состава и назначение основных компонент программного обеспечения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14. Характеристика основных этапов эволюции ИСУП.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15. Общая характеристика состава задач, решаемых ИСУП в XX веке.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16. Анализ сильных и слабых сторон развития технологий ИСУП.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17. Характеристика основной входной и выходной информацию MRP-системы.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18. Определение и характеристика назначение CRP-системы.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lastRenderedPageBreak/>
        <w:t>19. Как функционирует CRP-система?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20. Функции ИСУП при решении задач управления персоналом.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21. Роль ИСУП при решении задач управления затратами.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22. Охарактеризуйте основные различия между автоматизацией отдельных рабочих мест и комплексной автоматизацией системы управления предприятием.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23. Охарактеризуйте роль информационных технологий в повышении эффективности управления товарно-материальными ценностями.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24. Роль информационные технологии предприятия в повышении эффективности использования ее финансовых ресурсов.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25. Какие функции возлагаются на ИСУП при решении задач управления персоналом?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26. Охарактеризуйте роль ИСУП при решении задач управления затратами.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27. Компьютерно-ориентированные технологии управления предприятием.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28. Укажите назначение и основные ограничения возможностей использования диаграмм </w:t>
      </w:r>
      <w:proofErr w:type="spellStart"/>
      <w:r w:rsidRPr="00D85F9E">
        <w:rPr>
          <w:rFonts w:ascii="Times New Roman" w:hAnsi="Times New Roman" w:cs="Times New Roman"/>
          <w:sz w:val="28"/>
          <w:szCs w:val="28"/>
        </w:rPr>
        <w:t>Гантта</w:t>
      </w:r>
      <w:proofErr w:type="spellEnd"/>
      <w:r w:rsidRPr="00D85F9E">
        <w:rPr>
          <w:rFonts w:ascii="Times New Roman" w:hAnsi="Times New Roman" w:cs="Times New Roman"/>
          <w:sz w:val="28"/>
          <w:szCs w:val="28"/>
        </w:rPr>
        <w:t>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29. Объясните взаимосвязь современных методик управления и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30. Объясните суть и назначение методологии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>RM и дайте определение СRM-системы.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31. Охарактеризуйте основную входную и выходную информацию MRP-системы.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32. Дайте определение и охарактеризуйте назначение CRP-системы.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33. Как функционирует CRP-система?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34. Объясните сущность концепции MRP II и дайте определение MRP II-системы.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35. Дайте характеристику основных групп задач, решаемых MRP II-системой.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36.Охарактеризуйте основные возможности оптимизации функционирования производственного предприятия, обеспечиваемые MRP II-системой.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37. Дайте характеристику методологии ERP и определение ERP-системы.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38. Дайте общую характеристику основных отличий MRP II и ERP-систем.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39.Охарактеризуйте основные причины создания и внедрения информационных технологий управления взаимоотношениями с клиентами.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40. Дайте определение и объясните назначение CRM-систем.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41. Объясните сущность концепции CSRP и порядок реализации поддерживающих ее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42. Охарактеризуйте назначение концепции SCM и поддерживающих ее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43. Организация оптимизация цепи снабжения в ERP-систем смежных предприятий.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44. Объясните суть и ограничения, присущие функционально-ориентированной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45. Дайте определение бизнес-процесса и объясните суть процессно-ориентированной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46. Объясните различия функционально-ориентированной и процессно-ориентированной моделей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47. Охарактеризуйте роль информационных технологий как инструмента поддержки процессно-ориентированной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48. Архитектура ИСУП: определение и требования к построению.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49. Виды моделей информационных 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50. Каскадная модель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51. Спиралевидная модель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52. Функциональные и сервисные подсистемы. </w:t>
      </w:r>
    </w:p>
    <w:p w:rsidR="00B93A4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53. Взаимодействие подсистем ИСУП: оперативный  или отложенный режим.</w:t>
      </w: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3F6A72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1. </w:t>
      </w:r>
    </w:p>
    <w:p w:rsidR="00D85F9E" w:rsidRPr="003F6A72" w:rsidRDefault="00D85F9E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функций управления экономическим объектом.</w:t>
      </w:r>
    </w:p>
    <w:p w:rsidR="00D85F9E" w:rsidRDefault="00D85F9E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входная и выходная информацию MRP-системы.</w:t>
      </w:r>
    </w:p>
    <w:p w:rsidR="003F6A72" w:rsidRPr="00D85F9E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D85F9E" w:rsidRP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характеристика назначение CRP-системы.</w:t>
      </w:r>
    </w:p>
    <w:p w:rsid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функциональной модели ИСУП.</w:t>
      </w:r>
    </w:p>
    <w:p w:rsidR="003F6A72" w:rsidRPr="00D85F9E" w:rsidRDefault="003F6A72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3.</w:t>
      </w:r>
    </w:p>
    <w:p w:rsidR="00D85F9E" w:rsidRP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характеристика обеспечивающих компонент ИСУП.</w:t>
      </w:r>
    </w:p>
    <w:p w:rsid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причин создания и внедрения информационных технологий управления взаимоотношениями с клиентами.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4.</w:t>
      </w:r>
    </w:p>
    <w:p w:rsidR="00D85F9E" w:rsidRPr="00D85F9E" w:rsidRDefault="00D85F9E" w:rsidP="00805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объясните назначение CRM-систем.</w:t>
      </w:r>
    </w:p>
    <w:p w:rsidR="00D85F9E" w:rsidRDefault="00D85F9E" w:rsidP="00805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концепции CSRP и порядок реализации поддерживающих ее информационных технологий.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5.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назначения концепции SCM и поддерживающих ее информационных технологий.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оптимизация цепи снабжения в ERP-систем смежных предприятий.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6.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бизнес-процесса и суть процессно-ориентированной модели управления.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функционально-ориентированной и процессно-ориентированной моделей управления.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7.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как инструмент поддержки процессно-ориентированной модели управления.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информационного обеспечения ИСУП и раскройте различия понятий «информационный фонд» и «информационная база».</w:t>
      </w:r>
    </w:p>
    <w:p w:rsidR="003012EF" w:rsidRDefault="003012EF" w:rsidP="003012E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8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Определение и характеристика состава и назначения основных компонент программного обеспечения ИСУП.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Назначение и основные ограничения возможностей использования диаграмм </w:t>
      </w:r>
      <w:proofErr w:type="spellStart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Гантта</w:t>
      </w:r>
      <w:proofErr w:type="spellEnd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9.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Современные методики управления и информационных технологий.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Основная входная и выходная информацию MRP-системы.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10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Дайте определение и охарактеризуйте назначение CRP-системы.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Сущность концепции MRP II и определение MRP II-системы.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11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групп задач, решаемых MRP II-системой.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возможностей оптимизации функционирования производственного предприятия, обеспечиваемые MRP II-системой.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12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методологии ERP и определение ERP-системы.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концепции CSRP и порядок реализации поддерживающих ее информационных технологий.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13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и ограничения, присущие функционально-ориентированной модели управления.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функционально-ориентированной и процессно-ориентированной моделей управления.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14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роль информационных технологий как инструмента поддержки процессно-ориентированной модели управления.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Функциональные и сервисные подсистемы ИСУП.</w:t>
      </w:r>
    </w:p>
    <w:p w:rsidR="00D85F9E" w:rsidRDefault="003012EF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15</w:t>
      </w:r>
    </w:p>
    <w:p w:rsidR="006E581E" w:rsidRDefault="00E71A16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нарушений информационных потоков.</w:t>
      </w:r>
    </w:p>
    <w:p w:rsidR="00E71A16" w:rsidRPr="00D85F9E" w:rsidRDefault="00E71A16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информационные процессы.</w:t>
      </w:r>
      <w:bookmarkStart w:id="0" w:name="_GoBack"/>
      <w:bookmarkEnd w:id="0"/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4.5.Требования к контрольной работе</w:t>
      </w:r>
    </w:p>
    <w:p w:rsidR="00D85F9E" w:rsidRPr="00D85F9E" w:rsidRDefault="00D85F9E" w:rsidP="00D85F9E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должна состоять  из раскрытия двух вопросов, каждый из которых имеет теоретический и практический разделы и списка литературы. 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 – 1 страница). Включает обоснование актуальности темы контрольной работы, обзор использованной литературы со ссылками, определение объекта и предмета, цели и задач исследования,  характеристику методов исследования.</w:t>
      </w:r>
    </w:p>
    <w:p w:rsidR="00D85F9E" w:rsidRPr="00D85F9E" w:rsidRDefault="00D85F9E" w:rsidP="00D85F9E">
      <w:pPr>
        <w:spacing w:after="0"/>
        <w:ind w:right="5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2.Теоретическая часть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системное изложение теории вопроса.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3.Практическая часть,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2 параграфа.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посвящен социально-экономической характеристике  конкретного предприятия (история предприятия, анализ структуры управления, описание видов хозяйственной деятельности, анализ кадрового потенциала, численность персонала, показатели выручки, себестоимости, анализ затрат, расчет показателей прибыльности, рентабельности, ликвидности и т.п.). </w:t>
      </w:r>
      <w:proofErr w:type="gramEnd"/>
    </w:p>
    <w:p w:rsidR="00D85F9E" w:rsidRPr="00D85F9E" w:rsidRDefault="00D85F9E" w:rsidP="00D85F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параграф посвящен диагностике состояния исследуемой проблемы, исходя из темы контрольной работы.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4.Практические рекомендации автора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процессов в развитии информационной системы предприятий (конкретно по выбранной теме исследования).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Заключение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выводы по теоретическому и практическому разделам контрольной работы.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алфавитном порядке, включая в конце списка ссылки на материалы Интернет.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Оформление работы</w:t>
      </w:r>
    </w:p>
    <w:p w:rsidR="00D85F9E" w:rsidRPr="00D85F9E" w:rsidRDefault="00D85F9E" w:rsidP="00D85F9E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15-20 страниц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формата, 14 кеглем, черед 1,5 интервала. </w:t>
      </w: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должны иметь название. Заголовки разделов пишутся прописными буквами по центру. Каждый раздел начинается с новой страницы.</w:t>
      </w: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Отступы на странице: слева- </w:t>
      </w:r>
      <w:smartTag w:uri="urn:schemas-microsoft-com:office:smarttags" w:element="metricconverter">
        <w:smartTagPr>
          <w:attr w:name="ProductID" w:val="3 см"/>
        </w:smartTagPr>
        <w:r w:rsidRPr="00D8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справа-1,5, вверху и внизу по </w:t>
      </w:r>
      <w:smartTag w:uri="urn:schemas-microsoft-com:office:smarttags" w:element="metricconverter">
        <w:smartTagPr>
          <w:attr w:name="ProductID" w:val="2 см"/>
        </w:smartTagPr>
        <w:r w:rsidRPr="00D8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F9E" w:rsidRPr="00D85F9E" w:rsidRDefault="00D85F9E" w:rsidP="00D85F9E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4.7.Защита контрольной работы</w:t>
      </w: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и надлежащего оформления работа подшивается в папку (скоросшиватель) и сдается в методический кабинет, где регистрируется. Затем контрольная работа передается на проверку руководителю. Работа должна быть сдана для проверки и исправления недостатков к 20 сентября 2014 г.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защиты назначается преподавателем, ведущим курс.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получает допуск к защите при удовлетворительном выполнении контрольной работы. При наличии замечаний работа возвращается на доработку.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контрольной работы проводится индивидуально и состоит из двух этапов: краткого доклада и ответов на вопросы преподавателя или членов комиссии.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должен быть рассчитан на 3-5 минут и содержать следующие элементы: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название, актуальность, цель и задачи работы;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краткое содержание работы;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использованные источники, методы, модели;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результаты и их практическая ценность.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преподавателей могут иметь теоретический и практический характер. Студент должен показать глубокие знания проблемы, над которой он работал, и умение аргументировано отвечать на вопросы, показать понимание терминов, формул, уравнений, таблиц, рисунков.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направлена на специализацию студентов в области менеджмента и должна быть </w:t>
      </w:r>
      <w:r w:rsidRPr="00D85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основой написания дипломной работы. </w:t>
      </w:r>
      <w:r w:rsidRPr="00D85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cr/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рекомендуемой литературы </w:t>
      </w:r>
    </w:p>
    <w:p w:rsidR="00D85F9E" w:rsidRPr="00D85F9E" w:rsidRDefault="00D85F9E" w:rsidP="00D85F9E">
      <w:pPr>
        <w:spacing w:after="0"/>
        <w:ind w:left="17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1.Аверченко В.И.,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Лозбинев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Ф.Ю., Тищенко А.А. Информационные системы в производстве и экономике: учебное пособие. М., 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ФЛИНТА, 2011.  - 158 с.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2.Арсеньев Ю.Н., Давыдова Т.Ю.,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Шелобаев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С.И. Информационные системы и технологии. Экономика. Управление. Бизнес: учебное пособие. М.,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Юнити-Дана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2012.  - 220 с.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3.Александров Д.В.  Инструментальные средства информационного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менеджменрта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CASE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-технологии и распределенные информационные системы: учебное пособие.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дом «Финансы и кредит». М., 2011. 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Воеводин В.В. Вычислительная математика и структура алгоритмов:  10 лекций о том, почему трудно решать задачи на вычислительных системах параллельной архитектуры и что надо знать дополнительно, чтобы успешно преодолевать эти трудности: учебник для студентов вузов/В.В. Воеводин; </w:t>
      </w:r>
      <w:proofErr w:type="spellStart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</w:t>
      </w:r>
      <w:proofErr w:type="spellEnd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 им. М.В. Ломоносова, 2-е изд. Из-во Московского университета, 2010.</w:t>
      </w:r>
      <w:proofErr w:type="gramEnd"/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Дементьева Н.Г.  Информационные технологии в экономике: учебное пособие.  М. 2011. – с. 196. 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 А.А. Автономный искусственный интеллект / А.А. Жданов. – 2-е изд. – М.: БИНОМ. Лаборатория знаний, 2009.</w:t>
      </w:r>
    </w:p>
    <w:p w:rsidR="00D85F9E" w:rsidRPr="00D85F9E" w:rsidRDefault="00D85F9E" w:rsidP="00D85F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Компьютерное моделирование в инструментальной среде Компас-3DLT: практикум / Богатов, Н. М., Л. Р.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Е. Митина; Н. М. Богатов, Л. Р.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Е. Митина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М-во образования и науки. Рос. Федерации, Кубанский гос. ун-т. - Краснодар, 2011. - 57 с.</w:t>
      </w:r>
    </w:p>
    <w:p w:rsidR="00D85F9E" w:rsidRPr="00D85F9E" w:rsidRDefault="00D85F9E" w:rsidP="00D85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8.Максимов Е.М.,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Бахтадзе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 Базы данных в системах управления производственными процессами: учебное пособие. М., 2011. </w:t>
      </w:r>
    </w:p>
    <w:p w:rsidR="00D85F9E" w:rsidRPr="00D85F9E" w:rsidRDefault="00D85F9E" w:rsidP="00D85F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Проектный анализ:/ И.М. Волков, М.В. Грачева;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 им. М.В. Ломоносова, Эконом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ак. М., 2009.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10.Титоренко Г.А. Информационные системы в экономике. Учебник.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2012.</w:t>
      </w:r>
    </w:p>
    <w:p w:rsidR="00D85F9E" w:rsidRPr="00D85F9E" w:rsidRDefault="00D85F9E" w:rsidP="00D85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Управление рисками на предприятии./С. М.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С. Шутов. М., 2010. </w:t>
      </w:r>
    </w:p>
    <w:p w:rsidR="00D85F9E" w:rsidRPr="00D85F9E" w:rsidRDefault="00D85F9E" w:rsidP="00D85F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ФЕДЕРАЛЬНОЕ ГОСУДАРСТВЕННОЕ ОБРАЗОВАТЕЛЬНОЕ БЮДЖЕТНОЕ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ПРОФЕССИОНАЛЬНОГО ОБРАЗОВАНИЯ</w:t>
      </w:r>
    </w:p>
    <w:p w:rsidR="00D85F9E" w:rsidRPr="00D85F9E" w:rsidRDefault="00D85F9E" w:rsidP="00D85F9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</w:t>
      </w:r>
    </w:p>
    <w:p w:rsidR="00D85F9E" w:rsidRPr="00D85F9E" w:rsidRDefault="00D85F9E" w:rsidP="00D85F9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ПРАВИТЕЛЬСТВЕ РОССИЙСКОЙ ФЕДЕРАЦИИ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филиал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/>
      </w:tblPr>
      <w:tblGrid>
        <w:gridCol w:w="9571"/>
      </w:tblGrid>
      <w:tr w:rsidR="00D85F9E" w:rsidRPr="00D85F9E" w:rsidTr="0066265C">
        <w:trPr>
          <w:jc w:val="center"/>
        </w:trPr>
        <w:tc>
          <w:tcPr>
            <w:tcW w:w="9571" w:type="dxa"/>
          </w:tcPr>
          <w:p w:rsidR="00D85F9E" w:rsidRPr="00D85F9E" w:rsidRDefault="00D85F9E" w:rsidP="00D8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«Менеджмента и маркетинга»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КОНТРОЛЬНАЯ РАБОТА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тема:</w:t>
      </w:r>
      <w:r w:rsidRPr="00D85F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СПИРАЛЕВИДНАЯ МОДЕЛЬ ИНФОРМАЦИОННОЙ СТРУКТУРЫ ПРЕДПРИЯТИЯ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«Информационная система предприятия»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студент 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«Контрольная работа защищена с оценкой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«___________________»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рид.наук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«Менеджмента и маркетинга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2015</w:t>
      </w: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3F6A72" w:rsidRPr="009D4CB4" w:rsidRDefault="003F6A72" w:rsidP="003F6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включает в себя 15 вариантов, которые распределяются между студентами по начальным буквам их </w:t>
      </w:r>
      <w:proofErr w:type="gramStart"/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фамилий</w:t>
      </w:r>
      <w:proofErr w:type="gramEnd"/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варианта 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фамилии студента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Г, Д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3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Ж, </w:t>
            </w: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4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5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6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7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Н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8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</w:t>
            </w: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9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10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11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12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Ф, Х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13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14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Щ, Ю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15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</w:tbl>
    <w:p w:rsidR="003F6A72" w:rsidRPr="009D4CB4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sectPr w:rsidR="00D85F9E" w:rsidRPr="00D85F9E" w:rsidSect="0025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C90"/>
    <w:multiLevelType w:val="hybridMultilevel"/>
    <w:tmpl w:val="81646C24"/>
    <w:lvl w:ilvl="0" w:tplc="0C14CD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902382B"/>
    <w:multiLevelType w:val="multilevel"/>
    <w:tmpl w:val="6A14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2967369"/>
    <w:multiLevelType w:val="multilevel"/>
    <w:tmpl w:val="4F4CA6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6A756510"/>
    <w:multiLevelType w:val="hybridMultilevel"/>
    <w:tmpl w:val="418CEB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4F3C6F"/>
    <w:rsid w:val="002525ED"/>
    <w:rsid w:val="003012EF"/>
    <w:rsid w:val="003F6A72"/>
    <w:rsid w:val="004F3C6F"/>
    <w:rsid w:val="0066260B"/>
    <w:rsid w:val="006E581E"/>
    <w:rsid w:val="008058D1"/>
    <w:rsid w:val="008527D9"/>
    <w:rsid w:val="00985731"/>
    <w:rsid w:val="00A91100"/>
    <w:rsid w:val="00B77E31"/>
    <w:rsid w:val="00BD62A9"/>
    <w:rsid w:val="00D85F9E"/>
    <w:rsid w:val="00E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</cp:lastModifiedBy>
  <cp:revision>2</cp:revision>
  <dcterms:created xsi:type="dcterms:W3CDTF">2016-06-13T13:51:00Z</dcterms:created>
  <dcterms:modified xsi:type="dcterms:W3CDTF">2016-06-13T13:51:00Z</dcterms:modified>
</cp:coreProperties>
</file>