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B" w:rsidRPr="0058487B" w:rsidRDefault="0058487B" w:rsidP="005848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58487B" w:rsidRPr="0058487B" w:rsidRDefault="0058487B" w:rsidP="00584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Основные этапы выполнения и правила оформления курсовой работы по дисциплине «Теория и методика физической культуры и спорта»</w:t>
      </w:r>
    </w:p>
    <w:p w:rsidR="0058487B" w:rsidRPr="0058487B" w:rsidRDefault="0058487B" w:rsidP="00584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Курсовая работа является одной из форм приобщения студентов к самостоятельному получению знаний по программе курса на основе изучения научной и методической литературы. Она способствует формированию у студентов творческих способностей к анализу и обобщению фактов, выработке навыков ведения научно-методической работы и простейших научных исследований.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Работа над темой включает несколько этапов.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На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 xml:space="preserve">этапе осуществляется подбор и анализ литературных источников: учебников, учебных пособий по различным дисциплинам, </w:t>
      </w:r>
    </w:p>
    <w:p w:rsid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статьи из журналов: «Теория и практика физической культуры», «Физическая культура в школе», «Физическая культура: воспитание, образование, тренировка», «Спортивный психолог» и др. 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Литература по теме должна быть законспектирована.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На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 xml:space="preserve">этапе работы, на основании предварительного изучения литературы составляется план курсовой работы. В своем окончательном 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87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он является оглавлением работы, помогающим ориентироваться в тексте.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Третий этап–обобщение материала. Получившиеся в результате конспектирования работ заголовки текста должны быть скомпонованы в единое изложение. При этом не все они могут быть использованы. 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Изложение материала должно представлять собой самостоятельный рассказ студента о том, что именно по данному вопросу установили различные авторы, есть ли между ними противоречия, чем они друг друга </w:t>
      </w:r>
      <w:bookmarkStart w:id="0" w:name="2"/>
      <w:bookmarkEnd w:id="0"/>
      <w:r w:rsidRPr="0058487B">
        <w:rPr>
          <w:rFonts w:ascii="Times New Roman" w:hAnsi="Times New Roman" w:cs="Times New Roman"/>
          <w:sz w:val="28"/>
          <w:szCs w:val="28"/>
        </w:rPr>
        <w:t xml:space="preserve">дополняют, </w:t>
      </w:r>
      <w:r w:rsidRPr="0058487B">
        <w:rPr>
          <w:rFonts w:ascii="Times New Roman" w:hAnsi="Times New Roman" w:cs="Times New Roman"/>
          <w:sz w:val="28"/>
          <w:szCs w:val="28"/>
        </w:rPr>
        <w:lastRenderedPageBreak/>
        <w:t>каково отношение к рассматриваемому вопросу самого исполнителя курсовой работы.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представляет собой редактирование и оформление работы в соответствии со следующими требованиями.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Курсовая работа должна отражать существенные ключевые моменты темы, ее объем должен составлять 25 –30страниц текста, набранного на компьютере в программе </w:t>
      </w:r>
      <w:r w:rsidRPr="005848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4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87B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848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Размер шрифта –14,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интервал -1,5.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 xml:space="preserve">Размер полей: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и верхнее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2см, с левой стороны –3см, с правой –1,5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см. Ровнять текст необходимо по ширине.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В работе использовать автоматический перенос текста (Сервис/язык).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Номера страниц указываются на середине верхней части листа без точек и литерных знаков. Каждая страница нумеруется. Первой страницей считается титульный лист, второй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 xml:space="preserve">оглавление (нумерация на них не ставится). Номера страниц указываются с третьего листа (цифра 3). 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Названия основных разделов пишутся прописными буквами, а подразделов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строчными. Заголовки даются по центру и сверху и снизу отделяются от основного текста двумя интервалами, а подзаголовки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одним; точки в конце заголовков и подзаголовков не ставятся и переносы в них не рекомендуются.</w:t>
      </w:r>
    </w:p>
    <w:p w:rsid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Текст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делиться на абзацы, которыми выделяются относительно обособленные по смыслу части. Каждый абзац начинается с красной строки, отступая 5печатных 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Связь списка литературы с текстом осуществляется с помощью ссылок, для нумерации которых используются арабские цифры. Например, если автор ссылается на работу, представленную в списке использованной литературы под номером -9, то эта цифра должна ставиться и в тексте работы, она заключается в квадратные скобки, например: «Н. А. Иванов [9] утверждает...»,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 xml:space="preserve">«По определению И. М. Быховской [2], физическая культура...», или «Исследованиями последних лет установлена </w:t>
      </w:r>
      <w:bookmarkStart w:id="1" w:name="3"/>
      <w:bookmarkEnd w:id="1"/>
      <w:r w:rsidRPr="0058487B">
        <w:rPr>
          <w:rFonts w:ascii="Times New Roman" w:hAnsi="Times New Roman" w:cs="Times New Roman"/>
          <w:sz w:val="28"/>
          <w:szCs w:val="28"/>
        </w:rPr>
        <w:t xml:space="preserve">эффективность современных информационных технологий в </w:t>
      </w:r>
      <w:r w:rsidRPr="0058487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специалистов по физической культуре и спорту [9, 12, 14]». Если приводится цитата, т. е. дословное описание определенных положений или выводов какого-либо автора, то указывается также и номер страницы, с которой она взята, например: «Сущность программированного обучения,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>казывает Н. Ф. Талызина [15, с. 8], –состоит в ...». Цитата в работе заключается в кавычки.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Структура курсовой работы: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титульный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лист–без нумерации, оформляется согласно установленной форме;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2) оглавление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>то наглядная схема, перечень заголовков работы с указанием страниц;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3) введение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обоснованием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выбранной темы; ставится цель, обозначаются задачи, с помощью которых решается данная проблема;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4) изложение материала исследования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>сновная часть работы, может быть составлена хронологически или в последовательности проблемных вопросов. В конце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87B">
        <w:rPr>
          <w:rFonts w:ascii="Times New Roman" w:hAnsi="Times New Roman" w:cs="Times New Roman"/>
          <w:sz w:val="28"/>
          <w:szCs w:val="28"/>
        </w:rPr>
        <w:t>раздела должны быть небольшие выводы, связывающие текст логически;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заключение–подводятся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итоги по существу выполненной работы, делается вывод по каждой поставленной задаче;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6) список использованной литературы (не менее 15 источников)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>еречень литературы, используемой для написания текста работы (в алфавитном порядке).</w:t>
      </w:r>
    </w:p>
    <w:p w:rsidR="0058487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 xml:space="preserve">Следует отметить, что курсовая работа может иметь и небольшое экспериментальное исследование путем проведения педагогического эксперимента. Это, в свою очередь, будет являться хорошей основой </w:t>
      </w:r>
      <w:proofErr w:type="gramStart"/>
      <w:r w:rsidRPr="005848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CB" w:rsidRPr="0058487B" w:rsidRDefault="0058487B" w:rsidP="005848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87B">
        <w:rPr>
          <w:rFonts w:ascii="Times New Roman" w:hAnsi="Times New Roman" w:cs="Times New Roman"/>
          <w:sz w:val="28"/>
          <w:szCs w:val="28"/>
        </w:rPr>
        <w:t>написания дипломной работы (выпускной квалификационной работы).</w:t>
      </w:r>
      <w:bookmarkStart w:id="2" w:name="_GoBack"/>
      <w:bookmarkEnd w:id="2"/>
    </w:p>
    <w:sectPr w:rsidR="005E39CB" w:rsidRPr="005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B"/>
    <w:rsid w:val="0058487B"/>
    <w:rsid w:val="005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2014-10-30T20:37:00Z</dcterms:created>
  <dcterms:modified xsi:type="dcterms:W3CDTF">2014-10-30T20:45:00Z</dcterms:modified>
</cp:coreProperties>
</file>