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ФЕДЕРАЛЬНОЕ ГОСУДАРСТВЕННОЕ АВТОНОМНОЕ ОБРАЗОВАТЕЛЬНОЕ УЧРЕЖДЕНИЕ ВЫСШЕГО ОБРАЗОВАНИЯ</w:t>
      </w: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ЮЖНЫЙ ФЕДЕРАЛЬНЫЙ УНИВЕРСИТЕТ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ВЫСШАЯ ШКОЛА БИЗНЕСА</w:t>
      </w: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Кафедра гуманитарных дисциплин</w:t>
      </w: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МЕТОДИЧЕСКИЕ УКАЗАНИЯ </w:t>
      </w: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выполнению выпускной квалификационной работы</w:t>
      </w: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БАКАЛАВРИАТ</w:t>
      </w: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101100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ГОСТНИЧНОЕ ДЕЛО</w:t>
      </w: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Ростов-на-Дону-2015</w:t>
      </w: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</w:t>
      </w: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ВВЕДЕНИЕ……………………….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………………………………………………….…3</w:t>
      </w:r>
    </w:p>
    <w:p>
      <w:pPr>
        <w:spacing w:before="0" w:after="0" w:line="240"/>
        <w:ind w:right="0" w:left="621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ДОПУСК СТУДЕНТОВ К ПОДГОТОВКЕ ВЫПУСКНЫХ КВАЛИ-ФИКАЦИОННЫХ РАБОТ ……………………………………………………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……..3</w:t>
      </w:r>
    </w:p>
    <w:p>
      <w:pPr>
        <w:spacing w:before="0" w:after="0" w:line="240"/>
        <w:ind w:right="0" w:left="621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621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ВЫБОР И УТВЕРЖДЕНИЕ ТЕМЫ КВАЛИФИКАЦИОННОЙ РАБОТЫ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..……………………………….…………………...…………………….…..…4</w:t>
      </w:r>
    </w:p>
    <w:p>
      <w:pPr>
        <w:numPr>
          <w:ilvl w:val="0"/>
          <w:numId w:val="12"/>
        </w:numPr>
        <w:tabs>
          <w:tab w:val="left" w:pos="981" w:leader="none"/>
        </w:tabs>
        <w:spacing w:before="0" w:after="0" w:line="240"/>
        <w:ind w:right="0" w:left="981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Общие требования………………………………………………………..……….….4</w:t>
      </w:r>
    </w:p>
    <w:p>
      <w:pPr>
        <w:spacing w:before="0" w:after="0" w:line="240"/>
        <w:ind w:right="0" w:left="621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Требования к тематике квалификационных работ…………………………….…..6</w:t>
      </w:r>
    </w:p>
    <w:p>
      <w:pPr>
        <w:numPr>
          <w:ilvl w:val="0"/>
          <w:numId w:val="14"/>
        </w:numPr>
        <w:tabs>
          <w:tab w:val="left" w:pos="981" w:leader="none"/>
        </w:tabs>
        <w:spacing w:before="0" w:after="0" w:line="240"/>
        <w:ind w:right="0" w:left="981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Выбор и утверждение темы квалификационной работы…………….……...….…7</w:t>
      </w:r>
    </w:p>
    <w:p>
      <w:pPr>
        <w:spacing w:before="0" w:after="0" w:line="240"/>
        <w:ind w:right="0" w:left="621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ОРГАНИЗАЦИЯ ДИПЛОМНОГО ПРОЕКТИРОВАНИЯ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……………….…....7</w:t>
      </w:r>
    </w:p>
    <w:p>
      <w:pPr>
        <w:spacing w:before="0" w:after="0" w:line="240"/>
        <w:ind w:right="0" w:left="1080" w:hanging="4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Функции кафедр……………………………………………………………………...7</w:t>
      </w:r>
    </w:p>
    <w:p>
      <w:pPr>
        <w:spacing w:before="0" w:after="0" w:line="240"/>
        <w:ind w:right="0" w:left="1080" w:hanging="4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Функции научного руководителя и обязанности студента-дипломника.………...8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3.3.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Обязанности студента-дипломника………………………………………………….9</w:t>
      </w:r>
    </w:p>
    <w:p>
      <w:pPr>
        <w:spacing w:before="0" w:after="0" w:line="240"/>
        <w:ind w:right="0" w:left="1080" w:hanging="4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905" w:leader="none"/>
        </w:tabs>
        <w:spacing w:before="0" w:after="0" w:line="240"/>
        <w:ind w:right="0" w:left="1080" w:hanging="4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ВЫПОЛНЕНИЕ КВАЛИФИКАЦИОННОЙ РАБОТЫ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…………………..……...9</w:t>
      </w:r>
    </w:p>
    <w:p>
      <w:pPr>
        <w:spacing w:before="0" w:after="0" w:line="240"/>
        <w:ind w:right="0" w:left="1080" w:hanging="4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Подготовка к выполнению квалификационной работы…………………..……….9</w:t>
      </w:r>
    </w:p>
    <w:p>
      <w:pPr>
        <w:spacing w:before="0" w:after="0" w:line="240"/>
        <w:ind w:right="0" w:left="1080" w:hanging="4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Структура и содержание дипломной работы………………………..……..….….10</w:t>
      </w:r>
    </w:p>
    <w:p>
      <w:pPr>
        <w:spacing w:before="0" w:after="0" w:line="240"/>
        <w:ind w:right="0" w:left="1080" w:hanging="4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ПРАВИЛА ОФОРМЛЕНИЯ КВАЛИФИКАЦИОННОЙ РАБОТЫ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…..……...16</w:t>
      </w:r>
    </w:p>
    <w:p>
      <w:pPr>
        <w:spacing w:before="0" w:after="0" w:line="240"/>
        <w:ind w:right="0" w:left="1080" w:hanging="4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Оформление дипломной работы………….………….……………….…………..16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Оформление текста, таблиц, графических и других иллюстративных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материалов……………….………………………………………………………… 18</w:t>
      </w:r>
    </w:p>
    <w:p>
      <w:pPr>
        <w:spacing w:before="0" w:after="0" w:line="240"/>
        <w:ind w:right="0" w:left="1080" w:hanging="4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Нумерация страниц……………..…….…………………………………………….20</w:t>
      </w:r>
    </w:p>
    <w:p>
      <w:pPr>
        <w:spacing w:before="0" w:after="0" w:line="240"/>
        <w:ind w:right="0" w:left="1080" w:hanging="4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Оформление приложений………………………………………………….…. …...20</w:t>
      </w:r>
    </w:p>
    <w:p>
      <w:pPr>
        <w:spacing w:before="0" w:after="0" w:line="240"/>
        <w:ind w:right="0" w:left="1080" w:hanging="4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Научно-справочный аппарат……………………………………………………….20</w:t>
      </w:r>
    </w:p>
    <w:p>
      <w:pPr>
        <w:spacing w:before="0" w:after="0" w:line="240"/>
        <w:ind w:right="0" w:left="1080" w:hanging="4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ПРОВЕДЕНИЕ ПРЕДЗАЩИТЫ И ЗАЩИТЫ КВАЛИФИКАЦИОННОЙ РАБОТЫ, ПОСЛЕДУЮЩЕГО ИСПОЛЬЗОВАНИЯ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……………………………..29</w:t>
      </w:r>
    </w:p>
    <w:p>
      <w:pPr>
        <w:spacing w:before="0" w:after="0" w:line="240"/>
        <w:ind w:right="0" w:left="1080" w:hanging="4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Порядок проведения предзащиты квалификационной работы………………….29</w:t>
      </w:r>
    </w:p>
    <w:p>
      <w:pPr>
        <w:spacing w:before="0" w:after="0" w:line="240"/>
        <w:ind w:right="0" w:left="1080" w:hanging="4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Рецензирование квалификационной работы……………………..….……..….….30</w:t>
      </w:r>
    </w:p>
    <w:p>
      <w:pPr>
        <w:spacing w:before="0" w:after="0" w:line="240"/>
        <w:ind w:right="0" w:left="621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Подготовка доклада и презентации………………………………………………..31</w:t>
      </w:r>
    </w:p>
    <w:p>
      <w:pPr>
        <w:spacing w:before="0" w:after="0" w:line="240"/>
        <w:ind w:right="0" w:left="1080" w:hanging="4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6.4..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Порядок проведения защиты квалификационной работы...........................….....34</w:t>
      </w:r>
    </w:p>
    <w:p>
      <w:pPr>
        <w:spacing w:before="0" w:after="0" w:line="240"/>
        <w:ind w:right="0" w:left="1080" w:hanging="4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Критерии оценки квалификационной работы...…………………………….….....36</w:t>
      </w:r>
    </w:p>
    <w:p>
      <w:pPr>
        <w:spacing w:before="0" w:after="0" w:line="240"/>
        <w:ind w:right="0" w:left="1080" w:hanging="4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21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ПРИЛОЖЕНИЯ</w:t>
      </w:r>
    </w:p>
    <w:p>
      <w:pPr>
        <w:spacing w:before="0" w:after="0" w:line="240"/>
        <w:ind w:right="0" w:left="621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621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ВВЕДЕНИЕ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Выпускная квалификационная работа (далее в тексте – квалификационная работа) будущего отельера должна продемонстрировать приобретение им навыков практического анализа и разрешения проблем организации, проектирования и управления гостиничными комплексами, разработки гостиничных продуктов проектов, совершенствования систем и процессов управления отелями.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условии успешного прохождения итоговой государственной аттестации выпускнику присваивается соответствующая квалификация и выдается государственный диплом о высшем профессиональном образовании.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Предлагаемые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должны помочь студентам в подготовке и защите квалификационных работ. Они определяют порядок выбора студентом-дипломником темы квалификационной работы и ее утверждения; устанавливают общие требования, предъявляемые к структуре, содержанию и оформлению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квалификационной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последовательности ее подготовки. </w:t>
      </w:r>
    </w:p>
    <w:p>
      <w:pPr>
        <w:keepNext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Методических рекомендациях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отражена система оказания помощи и организации контроля за работой студентов-дипломников на всех этапах их работы над избранной темой со стороны научных руководителей и научных консультантов, определен порядок рецензирования и защиты квалификационной работы.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ДОПУСК СТУДЕНТОВ К ПОДГОТОВКЕ ВЫПУСКНЫХ КВАЛИФИКАЦИОННЫХ РАБОТ И ДИПЛОМНОМУ ПРОЕКТИРОВАНИЮ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Студент, выполнивший все требования учебного плана по соответствующей образовательной программе, допускается к итоговой государственной аттестации и, в частности, к подготовке и защите квалификационной работы, которая выполняется в форме дипломной работы как заключительного этапа обучения студента в Университете.</w:t>
      </w:r>
    </w:p>
    <w:p>
      <w:pPr>
        <w:keepNext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ВЫБОР И УТВЕРЖДЕНИЕ ТЕМЫ КВАЛИФИКАЦИОННОЙ РАБОТЫ</w:t>
      </w:r>
    </w:p>
    <w:p>
      <w:pPr>
        <w:numPr>
          <w:ilvl w:val="0"/>
          <w:numId w:val="39"/>
        </w:numPr>
        <w:tabs>
          <w:tab w:val="left" w:pos="1080" w:leader="none"/>
        </w:tabs>
        <w:spacing w:before="0" w:after="0" w:line="36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Общие требования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Квалификационная работа выполняется в целях систематизации теоретических знаний, полученных студентом за весь период обучения в Университете, проверки умения использовать на практике методики исследования, экспериментирования и проектирования, а также определения степени подготовленности выпускника к выполнению профессиональных обязанностей в качестве специалиста в области гостиничного дела.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задачи квалификационной работы:</w:t>
      </w:r>
    </w:p>
    <w:p>
      <w:pPr>
        <w:numPr>
          <w:ilvl w:val="0"/>
          <w:numId w:val="41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 навыков в научно-исследовательской и практической работе в области полученной специальности;</w:t>
      </w:r>
    </w:p>
    <w:p>
      <w:pPr>
        <w:numPr>
          <w:ilvl w:val="0"/>
          <w:numId w:val="41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приобретение навыков самостоятельного поиска информации и изучения ситуации в целях выявления конкретных проблем;</w:t>
      </w:r>
    </w:p>
    <w:p>
      <w:pPr>
        <w:numPr>
          <w:ilvl w:val="0"/>
          <w:numId w:val="41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демонстрация уровня овладения методиками исследования, экспериментирования и проектирования при решении поставленных в дипломной работе/дипломном проекте задач;</w:t>
      </w:r>
    </w:p>
    <w:p>
      <w:pPr>
        <w:numPr>
          <w:ilvl w:val="0"/>
          <w:numId w:val="41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степени подготовленности студентов к работе в реальных условиях;</w:t>
      </w:r>
    </w:p>
    <w:p>
      <w:pPr>
        <w:numPr>
          <w:ilvl w:val="0"/>
          <w:numId w:val="41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раскрытие сущности управленческих, экономических и правовых категорий, явлений и проблем по избранной теме;</w:t>
      </w:r>
    </w:p>
    <w:p>
      <w:pPr>
        <w:numPr>
          <w:ilvl w:val="0"/>
          <w:numId w:val="41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систематизация, анализ и обработка имеющегося материала;</w:t>
      </w:r>
    </w:p>
    <w:p>
      <w:pPr>
        <w:numPr>
          <w:ilvl w:val="0"/>
          <w:numId w:val="41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выработка предложений и рекомендаций, направленных на повышение эффективности систем управления организациями.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Квалификационная работа должна: 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представлять собой самостоятельную научно-исследовательскую и практическую работу по профилю полученной специальности и специализации;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содержать в систематизированном виде исходные данные научного исследования;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отражать ход и результаты выполнения исследования по выбранной теме;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содержать принципиально новые данные, будь то новые факты и явления, или данные, обобщающие ранее известные положения с современных научных позиций или в ином аспекте;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охватывать материалы дискуссионного и полемического характера.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Квалификационная работа должна свидетельствовать об умении студента: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четко формулировать тему и оценивать степень ее актуальности; 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обосновать выбранные методы решения поставленных задач;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самостоятельно работать с источниками, литературой и другими информационно-справочными материалами;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проводить их теоретический анализ; 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логически мыслить и выбирать наиболее рациональные варианты решения управленческих задач с учетом различных точек зрения.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отбирать нужные факты, цифровые данные и другие сведения, анализировать и интерпретировать их, а также представлять их в графической или иной иллюстративной форме;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делать обоснованные  выводы,  формулировать  научные результаты работы и давать практические рекомендации;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излагать свои мысли грамотно, литературным языком, правильно оформлять работу;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проводить презентацию полученных результатов с использованием современных информационных и коммуникационных технологий.</w:t>
      </w:r>
    </w:p>
    <w:p>
      <w:pPr>
        <w:spacing w:before="0" w:after="0" w:line="360"/>
        <w:ind w:right="0" w:left="621" w:firstLine="9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621" w:firstLine="9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621" w:firstLine="9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621" w:firstLine="9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Требования к тематике квалификационных работ</w:t>
      </w:r>
    </w:p>
    <w:p>
      <w:pPr>
        <w:numPr>
          <w:ilvl w:val="0"/>
          <w:numId w:val="47"/>
        </w:numPr>
        <w:tabs>
          <w:tab w:val="left" w:pos="720" w:leader="none"/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Примерная тематика квалификационных работ разрабатывается выпускающими кафедрами, представляется в виде отдельного документа и периодически обновляется. </w:t>
      </w:r>
    </w:p>
    <w:p>
      <w:pPr>
        <w:numPr>
          <w:ilvl w:val="0"/>
          <w:numId w:val="47"/>
        </w:numPr>
        <w:tabs>
          <w:tab w:val="left" w:pos="720" w:leader="none"/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Темы квалификационных работ, сформулированные на основе Примерной тематики, должны быть актуальными в научном и практическом отношениях.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Формулировка темы квалификационной работы должна давать ясное представление о том, что она предполагает решение конкретных практических задач, способствующих повышению эффективности функционирования гостиничных комплексов.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формулировании темы квалификационной работы нужно учитывать цель и задачи, объект и предмет исследования, методы и направления научного поиска. Формулировки цели и задач должны начинаться со слов: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исследование…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совершенствование (развитие)…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проектирование (разработка)…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 (оценка)…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повышение (снижение)…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улучшение…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т. п. Допускается комбинация целей и задач. Например,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 и совершенствование…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проектирование и оценка…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качестве объекта исследования при написании квалификационной работы по направлению "Гостиничное дело" могут выступать: 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гостиничные комплексы и отдельные гостиницы;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международные и отечественные гостиничные цепи;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сфера деятельности изучаемого объекта исследования.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360"/>
        <w:ind w:right="0" w:left="720" w:hanging="6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качестве предмета исследования могут выступать: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структура (организационная, технологическая, инфраструктура и т.д.);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функция (планирование, организация, координация, стимулирование, контроль и т. д.);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процесс (труд, управление и т.д.);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характеристика (численность, эффективность и т.д.) и др. </w:t>
      </w:r>
    </w:p>
    <w:p>
      <w:pPr>
        <w:numPr>
          <w:ilvl w:val="0"/>
          <w:numId w:val="49"/>
        </w:numPr>
        <w:tabs>
          <w:tab w:val="left" w:pos="540" w:leader="none"/>
        </w:tabs>
        <w:spacing w:before="0" w:after="0" w:line="360"/>
        <w:ind w:right="0" w:left="540" w:hanging="5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Выбор и утверждение темы квалификационной работы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Базой исследования и сбора материалов для квалификационной работы могут быть организации (гостиницы, гостиничные комплексы), в которых студент проходит преддипломную практику. Обязательным условием является соответствие характера решаемых им задач теме квалификационной работы и специальности, по которой он защищается.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выборе темы студент должен руководствоваться своим интересом к той или иной проблеме, научной специализацией кафедры, рекомендациями ее профессорско-преподавательского состава, возможностью получения исходных, в частности статистических, данных, наличием специальной литературы, потребностями организации в совершенствовании технологий и процессов управления.</w:t>
      </w:r>
    </w:p>
    <w:p>
      <w:pPr>
        <w:tabs>
          <w:tab w:val="left" w:pos="621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Выбор темы и ее утверждение должны предшествовать началу преддипломной практики. Студент, выбрав тему квалификационной работы, для ее утверждения должен подать на имя заведующего кафедрой гуманитарных дисциплин Высшей школы бизнеса ЮФУ заявление, форма которого приведена в приложении 1. Тема квалификационной работы утверждается приказом ректора ЮФУ не позднее, чем за полгода до защиты.</w:t>
      </w:r>
    </w:p>
    <w:p>
      <w:pPr>
        <w:numPr>
          <w:ilvl w:val="0"/>
          <w:numId w:val="57"/>
        </w:numPr>
        <w:tabs>
          <w:tab w:val="left" w:pos="905" w:leader="none"/>
        </w:tabs>
        <w:spacing w:before="0" w:after="0" w:line="360"/>
        <w:ind w:right="0" w:left="540" w:hanging="5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ОРГАНИЗАЦИЯ ДИПЛОМНОГО ПРОЕКТИРОВАНИЯ</w:t>
      </w:r>
    </w:p>
    <w:p>
      <w:pPr>
        <w:tabs>
          <w:tab w:val="left" w:pos="621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Функции кафедр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Кафедры института обеспечивают научное руководство дипломным проектированием, а деканаты факультетов – административное руководство.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рассмотрении заявления на заседании кафедры назначается предварительная формулировка темы квалификационной работы и назначается научный руководитель из числа профессоров, доцентов и старших преподавателей кафедры. В порядке исключения руководителями могут быть назначены высококвалифицированные специалисты-практики из других учреждений и предприятий, а также наиболее опытные преподаватели кафедры.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Кафедра распределяет студентов на преддипломную практику в гостиницы и гостиничные комплексы в соответствии с выбранной ими тематикой.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Научный руководитель обеспечивает систематический контроль за прохождением выпускниками преддипломной практики и написанием ими квалификационной работы. 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завершении преддипломной практики студент представляет на кафедру письмо-характеристику из организации и краткий отчет о полученных результатах.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Функции научного руководителя квалификационной работы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Научный руководитель выпускной работы:</w:t>
      </w:r>
    </w:p>
    <w:p>
      <w:pPr>
        <w:numPr>
          <w:ilvl w:val="0"/>
          <w:numId w:val="62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оказывает студенту-дипломнику научную, методическую и практическую помощь в процессе подготовки выпускной работы;</w:t>
      </w:r>
    </w:p>
    <w:p>
      <w:pPr>
        <w:numPr>
          <w:ilvl w:val="0"/>
          <w:numId w:val="62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помогает студенту в выборе темы, разработке задания на выполнение квалификационной работы (Приложение 2), которое составляется после утверждения темы и структуризации квалификационной работы, а также при необходимости разъясняет отдельные положения настоящих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Методических рекомендаций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 </w:t>
      </w:r>
    </w:p>
    <w:p>
      <w:pPr>
        <w:numPr>
          <w:ilvl w:val="0"/>
          <w:numId w:val="62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ориентирует студента в направлениях поиска необходимых источников и литературы по теме, оказывает помощь в выборе методики проведения анализа (исследования, разработки и т. д.);</w:t>
      </w:r>
    </w:p>
    <w:p>
      <w:pPr>
        <w:numPr>
          <w:ilvl w:val="0"/>
          <w:numId w:val="62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систематически консультирует студента-дипломника, контролирует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График подготовки квалификационной работы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3), оказывает необходимую помощь студенту по подготовке вступительного слова и презентации работы в ходе ее защиты на заседании ГАК;</w:t>
      </w:r>
    </w:p>
    <w:p>
      <w:pPr>
        <w:numPr>
          <w:ilvl w:val="0"/>
          <w:numId w:val="62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выдвигает, в случае необходимости, предложения по приглашению консультантов по отдельным разделам квалификационной работы в пределах установленного лимита времени, отводимого на руководство работой. </w:t>
      </w:r>
    </w:p>
    <w:p>
      <w:pPr>
        <w:numPr>
          <w:ilvl w:val="0"/>
          <w:numId w:val="62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даёт письменный отзыв о работе, форма которого приведена в Приложении 10. 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Обязанности студента-дипломника</w:t>
      </w:r>
    </w:p>
    <w:p>
      <w:pPr>
        <w:tabs>
          <w:tab w:val="left" w:pos="621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Студент-дипломник должен регулярно в сроки, установленные научным руководителем и зафиксированные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Графике подготовки дипломной работы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отчитываться о полученных результатах.</w:t>
      </w:r>
    </w:p>
    <w:p>
      <w:pPr>
        <w:tabs>
          <w:tab w:val="left" w:pos="621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Невыполнение дипломником указаний руководителя или неявка на консультацию без уважительных причин дают последнему основание отказаться от руководства дипломной работой.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Студент-дипломник несет полную ответственность за научную достоверность результатов проведенного им исследования. Научный руководитель по возможности также должен проверять их достоверность.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Студент, не подготовивший квалификационную работу в срок, отчисляется из Университета. 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ВЫПОЛНЕНИЕ КВАЛИФИКАЦИОННОЙ РАБОТЫ</w:t>
      </w:r>
    </w:p>
    <w:p>
      <w:pPr>
        <w:tabs>
          <w:tab w:val="left" w:pos="905" w:leader="none"/>
        </w:tabs>
        <w:spacing w:before="0" w:after="0" w:line="360"/>
        <w:ind w:right="0" w:left="905" w:hanging="185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Подготовка к написанию работы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4.1.1.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Подготовку к написанию квалификационной работы следует начинать со знакомства с литературой, включая монографии, учебные пособия и научные статьи, которые помогут дипломнику оценить степень изученности выбранной темы.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процессе работы над источниками и литературой рекомендуется делать выписки по фактам и событиям, относящимся к той или иной исследуемой проблеме. При этом следует точно указывать выходные данные источников и литературы, откуда сделаны выписки.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своей работе студент-дипломник должен проверять достоверность документов, учитывать, чьи взгляды выражали их составители, в каких целях и точно ли использовали эти документы те или иные исследователи.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4.1.2.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 изучения источников и литературы необходимо составить подробный план квалификационной работы и согласовать его с научным руководителем, а при необходимости и с научным консультантом. План может уточняться в процессе работы. Его окончательный вариант составляется после проработки основных источников и литературы, утверждается научным руководителем и становится обязательным документом, изменение которого возможно только с согласия руководителя.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мере написания введения, разделов и заключения дипломник представляет их научному руководителю и научному консультанту и дорабатывает с учетом их замечаний в сроки, установленные графиком подготовки квалификационной работы (Приложение 3). </w:t>
      </w:r>
    </w:p>
    <w:p>
      <w:pPr>
        <w:spacing w:before="0" w:after="0" w:line="360"/>
        <w:ind w:right="0" w:left="621" w:firstLine="9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Структура квалификационной работы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Основными элементами квалификационной работы являются:</w:t>
      </w:r>
    </w:p>
    <w:p>
      <w:pPr>
        <w:numPr>
          <w:ilvl w:val="0"/>
          <w:numId w:val="71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титульный лист (Приложение 4);</w:t>
      </w:r>
    </w:p>
    <w:p>
      <w:pPr>
        <w:numPr>
          <w:ilvl w:val="0"/>
          <w:numId w:val="71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содержание (Приложение 5);</w:t>
      </w:r>
    </w:p>
    <w:p>
      <w:pPr>
        <w:numPr>
          <w:ilvl w:val="0"/>
          <w:numId w:val="71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введение;</w:t>
      </w:r>
    </w:p>
    <w:p>
      <w:pPr>
        <w:numPr>
          <w:ilvl w:val="0"/>
          <w:numId w:val="71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разделы и подразделы основной части;</w:t>
      </w:r>
    </w:p>
    <w:p>
      <w:pPr>
        <w:numPr>
          <w:ilvl w:val="0"/>
          <w:numId w:val="71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заключение;</w:t>
      </w:r>
    </w:p>
    <w:p>
      <w:pPr>
        <w:numPr>
          <w:ilvl w:val="0"/>
          <w:numId w:val="71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список использованных источников и литературы (Приложение 6);</w:t>
      </w:r>
    </w:p>
    <w:p>
      <w:pPr>
        <w:numPr>
          <w:ilvl w:val="0"/>
          <w:numId w:val="71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приложения.</w:t>
      </w:r>
    </w:p>
    <w:p>
      <w:pPr>
        <w:tabs>
          <w:tab w:val="left" w:pos="0" w:leader="none"/>
          <w:tab w:val="left" w:pos="621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состав квалификационной работы могут также входить список сокращений (Приложение 6), глоссарий ключевых слов.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содержании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указываются введение, наименование всех разделов и подразделов, заключение, список использованных источников и литературы и наименование приложений с указанием номеров страниц, с которых начинаются эти элементы работы (кроме приложений). Содержание помещается вслед за титульным листом.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Введение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должно содержать:</w:t>
      </w:r>
    </w:p>
    <w:p>
      <w:pPr>
        <w:numPr>
          <w:ilvl w:val="0"/>
          <w:numId w:val="74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обоснование актуальности научного исследования (обоснование темы);</w:t>
      </w:r>
    </w:p>
    <w:p>
      <w:pPr>
        <w:numPr>
          <w:ilvl w:val="0"/>
          <w:numId w:val="74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границы исследования (объект, предмет, хронологические, географические и другие рамки);</w:t>
      </w:r>
    </w:p>
    <w:p>
      <w:pPr>
        <w:numPr>
          <w:ilvl w:val="0"/>
          <w:numId w:val="74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цель квалификационной работы, перечень задач, выполнение которых необходимо для достижения цели, ожидаемый результат; </w:t>
      </w:r>
    </w:p>
    <w:p>
      <w:pPr>
        <w:numPr>
          <w:ilvl w:val="0"/>
          <w:numId w:val="74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методы научного поиска; </w:t>
      </w:r>
    </w:p>
    <w:p>
      <w:pPr>
        <w:numPr>
          <w:ilvl w:val="0"/>
          <w:numId w:val="74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определение объекта и предмета исследования;</w:t>
      </w:r>
    </w:p>
    <w:p>
      <w:pPr>
        <w:numPr>
          <w:ilvl w:val="0"/>
          <w:numId w:val="74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аналитический обзор использованных источников и литературы, степень изученности вопроса;</w:t>
      </w:r>
    </w:p>
    <w:p>
      <w:pPr>
        <w:numPr>
          <w:ilvl w:val="0"/>
          <w:numId w:val="74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описание структуры квалификационной работы.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составлении критического обзора источников и литературы нужно определить, что они дают для изучения поставленной проблемы, а также обратить внимание, на какие источники опираются их авторы. При этом следует помнить, что критический анализ исследуемых источников и литературы нельзя подменять простым перечислением нормативно-правовых актов, работ и их авторов.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Обзор использованных источников и литературы может быть построен по тематическому или предметному принципу, содержать оценку студента (т.е. его собственное отношение к прочитанному материалу), показать степень проработанности проблемы, выявить недостаточно изученные вопросы.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Объем введения составляет примерно 10-15% от общего объема квалификационной работы.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4.2.6.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Основная часть квалификационной работы,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независимо от выбранной темы исследования, должна состоять из части, отражающей теоретические аспекты выбранной темы, и содержательной, в которой приводятся методика и техника исследования, излагаются полученные результаты, даются практические рекомендации и формулируются выводы.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необходимости дается оценка социально-экономической эффективности внедрения предлагаемых студентом-дипломником рекомендаций. В конце каждого раздела должны быть сформулированы краткие выводы.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4.2.7.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Содержание разделов и подразделов основной части должно точно соответствовать теме квалификационной работы и полностью ее раскрывать. Содержание должно демонстрировать способность выпускника сжато, логично и аргументировано излагать собранный, систематизированный и проанализированный материал. 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Разделы основной части должны содержать:</w:t>
      </w:r>
    </w:p>
    <w:p>
      <w:pPr>
        <w:numPr>
          <w:ilvl w:val="0"/>
          <w:numId w:val="77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теоретико-методические основы изучаемой проблемы;</w:t>
      </w:r>
    </w:p>
    <w:p>
      <w:pPr>
        <w:numPr>
          <w:ilvl w:val="0"/>
          <w:numId w:val="77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выявление и анализ изучаемой проблемы в какой-либо конкретной организации;</w:t>
      </w:r>
    </w:p>
    <w:p>
      <w:pPr>
        <w:numPr>
          <w:ilvl w:val="0"/>
          <w:numId w:val="77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разработку рекомендаций и мероприятий по разрешению проблемы;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4.2.8.1.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Теоретико-методологические основы изучаемой проблемы: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описание сущности и характеристики объекта и предмета исследования (в ретроспективе, современном состоянии, последующем развитии);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оценка места, занимаемого объектом исследования в рамках изучаемой предметной области;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 изменения изучаемого явления за последние годы в целях выявления основных тенденций и особенностей его развития;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выявление положительных и отрицательных сторон в организации и проектировании деятельности гостиничного предприятия, выступающего в качестве объекта исследования;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выявление проблем в функционировании гостиничного предприятия; 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установление причин недостатков.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 изучаемой проблемы в гостиничном предприятии: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изучение особенностей функционирования исследуемого объекта за определенный период времени: по степени достижения цели, решению основных задач деятельности, повышению качества работы и т. д.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Исходным материалом для анализа могут выступать организационно-распорядительная документация (Уставы, положения, инструкции и т.д.), планы работы гостиничного предприятия и его подразделений, годовые отчеты, материалы статистической и финансовой отчетности и другая документация, изученная студентом в ходе преддипломной практики.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Материалы, используемые в качестве базы для обоснования и анализа, должны быть достаточно полными и достоверными, чтобы, опираясь на них, можно было проанализировать положение дел, выявить резервы и наметить пути их использования, а также устранить выявленные недостатки. Следует избегать ненужных сведений, отбирая только те, которые могут быть использованы в работе.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 и объем собранного материала зависит от особенностей принятой методики исследования, которая может предполагать использование таких методов, как: </w:t>
      </w: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эмпирические (наблюдение, сравнение, измерение, эксперимент);</w:t>
      </w: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экспертные (оценочные);</w:t>
      </w: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экспертно-аналитические;</w:t>
      </w: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аналитически-расчетные;</w:t>
      </w: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нормативные;</w:t>
      </w: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организационно-проектные и др.</w:t>
      </w:r>
    </w:p>
    <w:p>
      <w:pPr>
        <w:tabs>
          <w:tab w:val="left" w:pos="162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Опираясь на выводы по результатам анализа, студент-дипломник должен обосновать рекомендации и мероприятия, которые необходимы для разрешения выявленной проблемы в организации. В частности, он может наметить пути использования скрытых резервов, устранения недостатков в работе, а также запланировать, обосновать и предложить решения, обеспечивающие достижение целей и выполнение задач проекта.</w:t>
      </w:r>
    </w:p>
    <w:p>
      <w:pPr>
        <w:spacing w:before="0" w:after="0" w:line="360"/>
        <w:ind w:right="0" w:left="0" w:firstLine="9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подготовке этой части работы студент должен стремиться к использованию: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системного подхода, т. е. учета всех или большинства взаимообусловливающих задач управления объектом;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комплексного подхода с позиции, в частности, оперативного и стратегического управления; 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динамичного подхода, предполагающего регулярную корректировку подготовленных документов в связи с изменениями условий деятельности организации, аппарата управления, а также методов выполнения работ.</w:t>
      </w:r>
    </w:p>
    <w:p>
      <w:pPr>
        <w:spacing w:before="0" w:after="0" w:line="360"/>
        <w:ind w:right="0" w:left="0" w:firstLine="9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Разработка рекомендаций предполагает, что на основании анализа ситуации, выявления недостатков и возможностей разрешения проблемы студент-дипломник формулирует достаточно полные и аргументированные предложения.</w:t>
      </w:r>
    </w:p>
    <w:p>
      <w:pPr>
        <w:numPr>
          <w:ilvl w:val="0"/>
          <w:numId w:val="89"/>
        </w:numPr>
        <w:tabs>
          <w:tab w:val="left" w:pos="720" w:leader="none"/>
        </w:tabs>
        <w:spacing w:before="0" w:after="0" w:line="360"/>
        <w:ind w:right="0" w:left="0" w:firstLine="9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Рекомендации должны быть обоснованы с точки зрения технологической, экономической и социальной значимости.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квалификационной работе обязательно дается характеристика степени внедрения рекомендаций на объекте, а также оценка возможности их использования на других объектах как в отраслевом, так и в региональном аспектах. Следует также охарактеризовать перспективы дальнейшего развития работ в этой области. </w:t>
      </w:r>
    </w:p>
    <w:p>
      <w:pPr>
        <w:numPr>
          <w:ilvl w:val="0"/>
          <w:numId w:val="91"/>
        </w:numPr>
        <w:tabs>
          <w:tab w:val="left" w:pos="72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основной части квалификационной работы целесообразно использование иллюстративных или цифровых материалов. Выбор формы представления иллюстративного материала (таблицы, диаграммы, рисунки, графики, схемы, фотодокументы и т. д.) зависит, главным образом, от цели и характера темы исследования. Однако следует учитывать, что любой иллюстративный материал, помещаемый в основную часть квалификационной работы, должен нести максимум новой полезной информации. Так, например, приводимые в тексте основной части таблицы должны носить аналитический характер, являться результатом обработки и анализа цифровых показателей. Таблицы, содержащие исходные статистические данные, следует приводить в отдельных приложениях к квалификационной работе.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Обязательным требованием, предъявляемым к языку написания квалификационной работы, является безупречная грамотность. Наличие орфографических, грамматических и пунктуационных ошибок, а также стилистических погрешностей снижают ценность любого, пусть даже новаторского по содержанию, научного исследования. Язык изложения материала исследования (анализа, проектирования и т. д.) позволяет судить о культуре письменной речи ее автора, а, следовательно, необходимо научное и литературное редактирование текста квалификационной работы. Научное редактирование предполагает проверку подбора терминов, точности логических посылок и выводов, достоверности привлекаемых источников и т. д. Литературное редактирование, в свою очередь, предполагает проверку соблюдения норм современного литературного языка. Оба вида редактирования направлены на устранение всевозможных ошибок (семантических, стилистических, грамматических) и повышение содержательности текста квалификационной работы.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заключении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подводятся итоги проведенного исследования, в обобщенном виде излагаются выводы изучения вопросов, сформулированных в цели и задачах квалификационной работы, намечаются перспективы дальнейшей разработки темы. В заключении студент-дипломник должен обоснованно изложить свои взгляды на основные вопросы, рассмотренные в работе. Заключение не должно содержать новых сведений, фактов, аргументов и т. п., а выводы должны логически вытекать из основного текста работы. Примерный объем заключения 3 страницы.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4.2.12.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списке сокращений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должны быть расшифрованы используемые в работе сокращения наименований учреждений, структурных подразделений, библиографических данных, понятий и слов и т.д.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4.2.13.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Список использованных источников и литературы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содержит источники и литературу, использованные студентом в ходе подготовки и написания квалификационной работы и состоит из 25–30 (и больше) наименований в зависимости от темы исследования. Сведения об источниках приводятся в соответствии с требованиями ГОСТ 7.1. – 2003. При этом все законодательные и нормативно-методические материалы, научные, учебные и периодические издания, использованные при написании работы, должны быть отражены с использованием полного библиографического описания (место издания, наименование издательства, год опубликования или издания, объем). Списки использованных источников и литературы должны быть разделены на списки опубликованных и неопубликованных источников и литературы соответственно.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материалы, дополняющие и иллюстрирующие основное содержание квалификационной работы, выносятся 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приложения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к работе. В них, как правило, помещают схемы, таблицы, графики, диаграммы, гистограммы, а также различного рода текстовые, организационно-правовые, справочные, рекламные и другие документы.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согласованию с кафедрой и научным руководителем работа может быть написана и защищена на иностранном языке. Рекомендации по подготовке квалификационных работ, представляемых к защите на иностранном языке, даны в Приложении 9.</w:t>
      </w:r>
    </w:p>
    <w:p>
      <w:pPr>
        <w:keepNext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ПРАВИЛА ОФОРМЛЕНИЯ КВАЛИФИКАЦИОННОЙ РАБОТЫ</w:t>
      </w:r>
    </w:p>
    <w:p>
      <w:pPr>
        <w:spacing w:before="0" w:after="0" w:line="360"/>
        <w:ind w:right="0" w:left="621" w:firstLine="9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Оформление квалификационной работы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Квалификационная работа должна быть подготовлена в одном экземпляре и переплетена в твердую обложку.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 квалификационной работы должен быть отредактирован и вычитан. Общий объем квалификационной работы должен составлять не менее 60 страниц (кроме приложений). Приложения не входят в общий объем и постранично не нумеруются. Образцы оформления титульного листа квалификационной работы, содержания, списка сокращений, списка использованных источников и литературы приведены в Приложениях 4-7.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Квалификационная работа должна быть оформлена на одной стороне листа бумаги формата А4 по ГОСТ 9327-60. Допускается представлять таблицы и иллюстрации на листах формата А3. Текст следует печатать через 1,5 межстрочных интервала с использованием шрифта Times New Roman Cyr № 14, соблюдая следующие размеры полей: левое – не менее 30 мм, правое – не менее 10 мм, верхнее – не менее 15 мм, нижнее – не менее 20 мм. Абзацы в тексте следует начинать с отступа, равного 10 мм.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титульном листе ставится подпись заведующего кафедрой, подтверждающая допуск квалификационной работы к защите, а также подписи научного руководителя, рецензента и нормоконтролера, подтверждающие готовность квалификационной работы к защите перед государственной аттестационной комиссией.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Разделы и подразделы должны иметь заголовки. Заголовки разделов оформляют от поля, а подразделов – с абзаца. Расстояние между заголовками и текстом должно быть увеличено для выделения заголовка. Каждый раздел нужно начинать с новой страницы.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Заголовки разделов печатаются прописными буквами, а заголовки подразделов – строчными буквами. Заголовки не подчеркиваются, и в конце заголовка точка не ставится.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Заголовки разделов и подразделов нумеруются арабскими цифрами. Номер подраздела состоит из номеров раздела и подраздела, разделенных точкой.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Список использованных источников и литературы печатается через 1,5 интервала, каждое название начинается с абзаца.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последнем листе списка использованных источников и литературы проставляется дата и личная подпись студента-дипломника, удостоверяющая, что текст квалификационной работы выверен, а цитаты проверены.</w:t>
      </w:r>
    </w:p>
    <w:p>
      <w:pPr>
        <w:spacing w:before="0" w:after="0" w:line="360"/>
        <w:ind w:right="0" w:left="1260" w:hanging="5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Оформление текста, таблиц, графических и других иллюстративных материалов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Основная часть квалификационной работы, в зависимости от темы исследования и содержания, излагается в виде текста, иллюстративных материалов (таблиц, чертежей, схем, диаграмм, гистограмм, рисунков) в различном сочетании. Иллюстративный материал (чертежи, схемы, диаграммы и т.п.) помещают в квалификационной работе в целях выявления свойств и характеристик объекта исследования или для лучшего понимания текста.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 работы содержит грамматически и лексически согласованную информацию об объекте.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 делится на разделы и подразделы, имеющие отдельные заголовки и пронумерованные арабскими цифрами.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Следует выделять из текста свободными строками уравнения и формулы. Выше и ниже каждой формулы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(+) сложения, (-) вычитания, (х) умножения и (:) деления.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Цифровая и словесная информация о нескольких объектах, представленная рядом признаков, подается в виде таблицы или нескольких таблиц. Последние используются для большей наглядности и возможности сравнения показателей. Таблицы имеют два уровня членения текста: вертикальный – графы, горизонтальный – строки. Графы таблицы должны быть пронумерованы, если таблица располагается более чем на одной странице, на последующих страницах повторяются номера граф. В заголовках и подзаголовках строк и граф таблицы употребляются только общепринятые сокращения и условные обозначения.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Каждая таблица должна иметь номер и заголовок. Заголовок и слово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начинаются с прописной буквы. Заголовок не подчеркивают. Графы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«№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п/п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таблицу включать не следует. Слово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ее номер помещают справа над полем таблицы. Заголовок таблицы помещают в середине над таблицей. Ниже приведен пример оформления таблицы.</w:t>
      </w:r>
    </w:p>
    <w:p>
      <w:pPr>
        <w:tabs>
          <w:tab w:val="left" w:pos="11340" w:leader="none"/>
        </w:tabs>
        <w:spacing w:before="0" w:after="0" w:line="360"/>
        <w:ind w:right="0" w:left="0" w:firstLine="54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Табл. 2.2.</w:t>
      </w:r>
    </w:p>
    <w:p>
      <w:pPr>
        <w:tabs>
          <w:tab w:val="left" w:pos="11340" w:leader="none"/>
        </w:tabs>
        <w:spacing w:before="0" w:after="0" w:line="360"/>
        <w:ind w:right="0" w:left="0" w:firstLine="54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Международные гостиничные цепи в России</w:t>
      </w:r>
    </w:p>
    <w:p>
      <w:pPr>
        <w:tabs>
          <w:tab w:val="left" w:pos="11340" w:leader="none"/>
        </w:tabs>
        <w:spacing w:before="0" w:after="0" w:line="360"/>
        <w:ind w:right="0" w:left="0" w:firstLine="54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2336"/>
        <w:gridCol w:w="2621"/>
        <w:gridCol w:w="2051"/>
        <w:gridCol w:w="2337"/>
      </w:tblGrid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Название компании</w:t>
            </w:r>
          </w:p>
        </w:tc>
        <w:tc>
          <w:tcPr>
            <w:tcW w:w="2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Бренды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Количество отелей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Города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Marriott International</w:t>
            </w:r>
          </w:p>
        </w:tc>
        <w:tc>
          <w:tcPr>
            <w:tcW w:w="2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Marriott, Renaissance, Courtyard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Москва, Санкт-Петербург, Самара</w:t>
            </w:r>
          </w:p>
        </w:tc>
      </w:tr>
      <w:tr>
        <w:trPr>
          <w:trHeight w:val="52" w:hRule="auto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Rezidor SAS</w:t>
            </w:r>
          </w:p>
        </w:tc>
        <w:tc>
          <w:tcPr>
            <w:tcW w:w="2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Radisson, Park Inn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Москва, Санкт-Петербург, Сочи</w:t>
            </w:r>
          </w:p>
        </w:tc>
      </w:tr>
      <w:tr>
        <w:trPr>
          <w:trHeight w:val="1" w:hRule="atLeast"/>
          <w:jc w:val="left"/>
        </w:trPr>
        <w:tc>
          <w:tcPr>
            <w:tcW w:w="2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Intercontinental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Hotels Group</w:t>
            </w:r>
          </w:p>
        </w:tc>
        <w:tc>
          <w:tcPr>
            <w:tcW w:w="2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Holiday Inn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Москва, Подмосковье</w:t>
            </w:r>
          </w:p>
        </w:tc>
      </w:tr>
    </w:tbl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Иллюстративный материал, несущий полезную информацию, должен располагаться непосредственно после текста, в котором о нем упоминается впервые, или на следующей странице, а в случае констатации факта – в приложении к дипломной работе/проекту. Страницы, на которых располагаются таблицы, рисунки и чертежи, размеры которых больше размеров формата А4, учитывают как одну страницу.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Помещаемые в работе чертежи, схемы, рисунки, диаграммы, гистограммы и т.д. должны по своему оформлению соответствовать требованиям стандартов. Иллюстративный материал должен иметь тематическое наименование (название), которое помещают снизу.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 графическим материалом при необходимости помещают поясняющие данные (подрисуночный текст). Иллюстративный материал основной части, в том числе и приложений, следует нумеровать арабскими цифрами сквозной нумерацией. Если в работе имеется только один чертеж (рисунок), схема, диаграмма и т. д., то его не нумеруют и слово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чертеж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 ним не пишут.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Чертеж (рисунок, схему, диаграмму, гистограмму и т. д.) следует выполнять на одной странице. Если чертеж не умещается на одной странице, допускается переносить его на последующие страницы. Тематическое наименование (название) чертежа помещают на первой странице. </w:t>
      </w:r>
    </w:p>
    <w:p>
      <w:pPr>
        <w:spacing w:before="0" w:after="0" w:line="360"/>
        <w:ind w:right="0" w:left="621" w:firstLine="9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5. 3.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Нумерация страниц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Страницы квалификационной работы нумеруются арабскими цифрами. Страница, на которой расположен титульный лист, включается в общую нумерацию работы. На титульном листе, содержании и первой странице введения номер страницы не ставят.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Номер страницы проставляют в центре нижней части листа без точки, соблюдая сквозную нумерацию по всему тексту.</w:t>
      </w:r>
    </w:p>
    <w:p>
      <w:pPr>
        <w:spacing w:before="0" w:after="0" w:line="360"/>
        <w:ind w:right="0" w:left="621" w:firstLine="8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Оформление приложений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Приложения оформляют как продолжение работы после списка использованных источников и литературы, располагая их в порядке ссылок в тексте. Каждое приложение следует начинать с нового листа в правом верхнем углу словом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нумеровать последовательно арабскими цифрами (без знака №), например, Приложение 1, Приложение 2 и т. д.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приложении в левом нижнем углу можно указать, на основании каких источников оно составлено. </w:t>
      </w:r>
    </w:p>
    <w:p>
      <w:pPr>
        <w:spacing w:before="0" w:after="0" w:line="360"/>
        <w:ind w:right="0" w:left="-360" w:firstLine="7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5.5.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Научно-справочный аппарат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Справочный аппарат дипломной работы состоит из двух взаимосвязанных частей: подстрочных ссылок и списка использованных источников и литературы.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Общие требования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Оформление списка производится в соответствии с требованиями, изложенными в таких действующих нормативно-методических материалах, как ГОСТ 7.12003 Библиографическая запись. Библиографическое описание. Общие требования и правила составления (М. : Изд-во стандартов, 2004); ГОСТ 7.80-2000 Библиографическая запись. Заголовок. Общие требования и правила составления (М.: Изд-во стандартов, 2001), ГОСТ 7.82–2001. Библиографическая запись. Библиографическое описание электронных ресурсов. Общие требования и правила составления (Минск : Межгос. совет по стандартизации, метрологии и сертификации ; М. : Изд-во стандартов, 2001), ГОСТ 7.12–93. Библиографическая запись. Сокращения слов в русском языке. Общие требования и правила (М.: Изд-во стандартов, 1995). Библиографические ссылки составляются на основании Прил. 2 к утратившему силу в основной части, но распространяющемуся на оформление ссылок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ГОСТу 7.184. Библиографическое описание документа. Общие требования и правила составления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М.: Изд-во стандартов, 1987)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Законодательные и нормативные акты приводятся по официальным изданиям соответствующих ведомств (если таковые имеются).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Источники и литература на иностранном языке указываются на языке оригинала с соблюдением орфографических норм для соответствующего языка (в том числе употребление прописных и строчных букв).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Значение всех библиографических сокращений раскрывается в списке сокращений, который помещается перед списком литературы. Список использованных источников и литературы печатается через 1,5 интервала. Иностранные источники располагают в алфавитном порядке, причем сначала перечисляется литература на языках, в основе которых лежит латиница, затем – кириллица и иероглифическое письмо. Подстрочные ссылки печатаются через один интервал. Расстояние между списком и подстрочными ссылками составляет 2 интервала.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Оформление библиографического описания книги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Первым элементом библиографической записи является автор. В описании издания одного автора приводят его фамилию в именительном падеже и инициалы. Например: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Якименко М.В.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описании издания двух – трех авторов приводят фамилию и инициалы первого из авторов, указанных на титульном листе. Полную информацию об авторах приводят в сведениях об ответственности за косой чертой.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авторов более трех, описание составляют под заглавием (название издания).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Основным источником для описания работы является титульный лист.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Относящиеся к основному заглавию даты, а также сведения о месте проведения конференций и т. п., которые грамматически не связаны с заглавием, приводят после заглавия и отделяют запятой. Запятую перед датами не ставят, если в книге они заключены в круглые скобки.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описании обязательно приводятся сведения об издании, о переиздании, перепечатке, специальном назначении издания, особых формах его воспроизведения: </w:t>
      </w:r>
    </w:p>
    <w:p>
      <w:pPr>
        <w:numPr>
          <w:ilvl w:val="0"/>
          <w:numId w:val="125"/>
        </w:numPr>
        <w:tabs>
          <w:tab w:val="left" w:pos="1995" w:leader="none"/>
          <w:tab w:val="left" w:pos="720" w:leader="none"/>
        </w:tabs>
        <w:spacing w:before="0" w:after="0" w:line="360"/>
        <w:ind w:right="0" w:left="36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 изд., испр. и доп. </w:t>
      </w:r>
    </w:p>
    <w:p>
      <w:pPr>
        <w:numPr>
          <w:ilvl w:val="0"/>
          <w:numId w:val="125"/>
        </w:numPr>
        <w:tabs>
          <w:tab w:val="left" w:pos="1995" w:leader="none"/>
          <w:tab w:val="left" w:pos="720" w:leader="none"/>
        </w:tabs>
        <w:spacing w:before="0" w:after="0" w:line="360"/>
        <w:ind w:right="0" w:left="36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Факс. изд. </w:t>
      </w:r>
    </w:p>
    <w:p>
      <w:pPr>
        <w:numPr>
          <w:ilvl w:val="0"/>
          <w:numId w:val="125"/>
        </w:numPr>
        <w:tabs>
          <w:tab w:val="left" w:pos="1995" w:leader="none"/>
          <w:tab w:val="left" w:pos="720" w:leader="none"/>
        </w:tabs>
        <w:spacing w:before="0" w:after="0" w:line="360"/>
        <w:ind w:right="0" w:left="36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 ред. </w:t>
      </w:r>
    </w:p>
    <w:p>
      <w:pPr>
        <w:numPr>
          <w:ilvl w:val="0"/>
          <w:numId w:val="125"/>
        </w:numPr>
        <w:tabs>
          <w:tab w:val="left" w:pos="1995" w:leader="none"/>
          <w:tab w:val="left" w:pos="720" w:leader="none"/>
        </w:tabs>
        <w:spacing w:before="0" w:after="0" w:line="360"/>
        <w:ind w:right="0" w:left="36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Офиц. изд. </w:t>
      </w:r>
    </w:p>
    <w:p>
      <w:pPr>
        <w:numPr>
          <w:ilvl w:val="0"/>
          <w:numId w:val="125"/>
        </w:numPr>
        <w:tabs>
          <w:tab w:val="left" w:pos="1995" w:leader="none"/>
          <w:tab w:val="left" w:pos="720" w:leader="none"/>
        </w:tabs>
        <w:spacing w:before="0" w:after="0" w:line="360"/>
        <w:ind w:right="0" w:left="36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Репринт.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Выходные данные содержат сведения о том, где, когда, кем опубликована книга.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Название места издания приводят в именительном падеже. При наличии двух мест издания ограничиваются указанием первого с добавлением сокращения [и др.].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 [и др.].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Сокращенное наименование места издания допускается для Москвы (М.), Санкт-Петербурга (СПб.).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Сокращают также: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Ростов-на-Дону – Ростов н/Д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Нижний Новгород – Н. Новгород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на титульном листе не обозначено место издания, в описании приводится сокращение [Б. м.] (т. е. без места).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Наименование издательства приводят в именительном падеже. Если издательств больше одного, то ограничиваются указанием первого с добавлением сокращения [и др.].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М.: Экономика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Казань : Изд-во Казанск. ун-та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 : Прогресс [и др.]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на титульном листе не обозначено издательство, в описании приводится сокращение [б. и.] (т. е. без издательства).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Дата издания – это указанный на титульном листе год, например: 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 : Перспектива, 2004.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отсутствии года приводят приблизительную дату издания в квадратных скобках.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описании обязательно указываются объем издания и наличие серии.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Примеры описания монографий: 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Саак А.Э.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Менеджмент в индустрии гостеприимства / М.В.Якименко  – М. [и др.]: Питер, 2012. – 432 c.: ил., табл.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Сериальные издания (периодические, продолжающиеся)</w:t>
      </w:r>
    </w:p>
    <w:p>
      <w:pPr>
        <w:spacing w:before="0" w:after="0" w:line="360"/>
        <w:ind w:right="-5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качестве сериальных и продолжающихся изданий рассматриваются газеты, журналы, нумерованные или датированные сборники, бюллетени, серии и т. п. Заглавие сериального издания может быть тематическим, состоящим из одного или нескольких слов, или из наименования учреждения, или из аббревиатуры. Например:</w:t>
      </w:r>
    </w:p>
    <w:p>
      <w:pPr>
        <w:keepNext w:val="true"/>
        <w:spacing w:before="0" w:after="0" w:line="360"/>
        <w:ind w:right="-5" w:left="0" w:firstLine="7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ВВЦ </w:t>
      </w:r>
    </w:p>
    <w:p>
      <w:pPr>
        <w:spacing w:before="0" w:after="0" w:line="360"/>
        <w:ind w:right="-5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Заглавие сериального издания может быть типовым, состоящим из слов (слова), обозначающих вид издания. Например: </w:t>
      </w:r>
    </w:p>
    <w:p>
      <w:pPr>
        <w:spacing w:before="0" w:after="0" w:line="360"/>
        <w:ind w:right="-5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Ученые записки </w:t>
      </w:r>
    </w:p>
    <w:p>
      <w:pPr>
        <w:spacing w:before="0" w:after="0" w:line="360"/>
        <w:ind w:right="-5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Заглавие сериального издания включает в себя общее заглавие и заглавие подсерии, которые в описании разделяются точкой. Например:</w:t>
      </w:r>
    </w:p>
    <w:p>
      <w:pPr>
        <w:spacing w:before="0" w:after="0" w:line="360"/>
        <w:ind w:right="-5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Известия Российской академии наук. Серия  Общественные науки.</w:t>
      </w:r>
    </w:p>
    <w:p>
      <w:pPr>
        <w:spacing w:before="0" w:after="0" w:line="360"/>
        <w:ind w:right="-5" w:left="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Статьи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списках литературы приводятся статьи из газет, журналов, сборников, главы из книг, произведения из собраний сочинений. Описание таких материалов называется аналитическим и имеет две части. Первая включает сведения о части документа (автор и название статьи, сведения об ответственности), вторая содержит название журнала, газеты или сборника, год, номер и страницы. Части разделяются знаком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две косые черты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пробелами до и после него. </w:t>
      </w:r>
    </w:p>
    <w:p>
      <w:pPr>
        <w:spacing w:before="0" w:after="0" w:line="360"/>
        <w:ind w:right="-5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Например:</w:t>
      </w:r>
    </w:p>
    <w:p>
      <w:pPr>
        <w:spacing w:before="0" w:after="0" w:line="360"/>
        <w:ind w:right="-5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Иванов В.В., Волов А.Б.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Исследование современных систем управления в гостиничном бизнесе // Пять звезд, 2001. - № 2. </w:t>
      </w:r>
    </w:p>
    <w:p>
      <w:pPr>
        <w:keepNext w:val="true"/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3.5.4.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Составление списка использованных источников и литературы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Список использованных источников и литературы включает в себя всю совокупность использованных изданий и источников. Список имеет следующую структуру (с обязательным заголовком для каждого раздела):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Источники </w:t>
      </w:r>
    </w:p>
    <w:p>
      <w:pPr>
        <w:spacing w:before="100" w:after="100" w:line="360"/>
        <w:ind w:right="0" w:left="0" w:firstLine="708"/>
        <w:jc w:val="both"/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Источники делятся на два подраздела: опубликованные и неопубликованные. Список использованных источников и литературы имеет сквозную единую нумерацию, следующую через все разделы. Источники и литература на иностранных языках указываются на языке оригинала и приводятся в каждом разделе (подразделе) списка после кириллического алфавитного ряда. Издания на электронных носителях и материалы, взятые из Интернета, помещают в пределах каждого раздела (подраздела) списка в общем порядке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Опубликованные источники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состав опубликованных источников входят законодательные и нормативные акты Российской Федерации. Систематизация этих материалов должна проводиться по их значимости (Федеральные законы, указы Президента РФ, постановления правительства, акты министерств и т. п.), а внутри каждой выделенной группы документов – по хронологии.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Нормативно-методические документы – стандарты, методические рекомендации (указания по их применению), технические условия, технико-экономические нормативы и нормы, прейскуранты, патентные документы, каталоги, правила, инструкции и др. располагаются в пределах каждой группы по времени издания.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Опубликованные сборники документов располагаются по алфавиту названий.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Мемуары (воспоминания) располагаются в алфавитном порядке.</w:t>
      </w:r>
    </w:p>
    <w:p>
      <w:pPr>
        <w:keepNext w:val="true"/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Неопубликованные источники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Архивные документы перечисляются по названиям архивов, а внутри этих групп – по номерам архивных фондов, описей, дел, листов.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Отчеты по НИР располагают по годам издания; неопубликованные переводы – по алфавиту или времени издания; диссертации – по алфавиту фамилий авторов.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состав неопубликованных источников могут быть также включены: уставы фирм и организаций, положения об учреждениях, их структурных подразделениях, различного рода инструкции (по делопроизводству, должностные, по использованию средств организационной и вычислительной техники и т. д.), памятки и регламенты по составлению документов и организации работы с ними, правила и др.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Литература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Монографии, учебная и научно-техническая литература, статьи, рецензии, авторефераты располагаются в алфавитном порядке.</w:t>
      </w:r>
    </w:p>
    <w:p>
      <w:pPr>
        <w:spacing w:before="0" w:after="0" w:line="360"/>
        <w:ind w:right="0" w:left="360" w:firstLine="348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Справочные издания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Энциклопедии (с указанием статей), словари, путеводители, справочники и т. д. располагаются по алфавиту.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5.5.5.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Оформление подстрочных ссылок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Подстрочные ссылки приводятся во всех случаях, когда используются и цитируются произведения других авторов, источники и литература. Обязательно подтверждаются все факты, цифры и другие конкретные данные, приводимые в тексте выпускной квалификационной работы, заимствованные из источников и литературы.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Ссылки нумеруются в сквозном порядке арабскими цифрами в пределах каждой части работы (введения, разделов и заключения).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материалов, извлеченных из опубликованных изданий, оформляется следующим образом: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Цит. по:...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Приводятся по:...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ссылках на правительственные документы указывается, где они опубликованы, например: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Собр. Законодатель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ства Рос.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– 1996. – № 20. – Ст. 2321.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Библиографические сведения, указанные в тексте, не повторяются в ссылке, за исключением библиографических ссылок на произведения, опубликованные в собраниях сочинений: фамилия автора, указанная в тексте, повторяется в ссылке.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ссылках на литературу указываются: фамилия и инициалы автора, название работы, место издания, издательство и год издания, номер страницы цитируемого фрагмента текста.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Фатхутдинов Р.А. Стратегический менеджмент. – М.: Бизнес-школа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Интел-Синтез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»», 2003.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416.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Заголовок описания в библиографической ссылке на произведение одного, двух и трех авторов является обязательным.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Агафонова Н. Н., Богачева Т. В., Глушкова Л.И.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Гражданское право. – Изд. 2-е, перераб. и доп. – М. : Юристъ, 2002. – 542 с.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наличии в документе более трех авторов описание составляется на заглавие, а за косой чертой приводят всех, либо трех авторов с добавлением слов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др.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маркетинговыми исследованиями в регионе /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 А. Разумовский, Д. А. Андреев, В.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С.Шишкин [и др.]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– М., 2002. – 210 с.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ссылках на статьи указываются: фамилия и инициалы автора, название статьи, название журнала, год издания, номер журнала и страницы, на которых опубликована статья. Например: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Пастухов Б.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Управление деловой активностью персонала // Проблемы теории и практики управления. – 2002. – № 2. – С.78–80.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ссылках на статьи, опубликованные в сборниках, указываются: фамилия и инициалы автора, название статьи, название сборника, место издания, издательство, год издания и страницы. Например: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Мурзинов А.В.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Миссия ОАО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Компания Славич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лабиринтах современного управления : (стратегическое планирование, маркетинг, обслуживание клиентов, управление персоналом, оплата труда) – М.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Экономика, 2004. – С. 86.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ссылках на газеты указываются автор и название статьи, название газеты, год издания, число и месяц. Например: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позиции низкого старта // Финансовые известия. – 2002. – 9 июля.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Страницы указываются, если объем газеты превышает 8 страниц.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ссылках на архивные документы указываются название архива (полное или общепринятое сокращенное), номер фонда, номер описи, номер дела и листа. Например: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Государственный архив Свердловской области. – Ф.316. – Оп.1. – Д.192.– Л.70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или </w:t>
        <w:tab/>
        <w:t xml:space="preserve">ГАМО. – Ф.319. – Оп.1. – Д.192. – Л.70.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Ссылки на труды, в которых опубликованы статьи и документы, оформляются следующим образом: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Теория и практика экспертизы ценности документов и комплектования государственных архивов // Труды ВНИИДАД. – 2001. – Т.4. – С.43.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Разрешается опускать последние слова длинных заглавий при повторном упоминании, заменяя их многоточием.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Библиографические ссылки на несколько документов, приведенные в одном подстрочном примечании, отделяют друг от друга точкой с запятой. </w:t>
      </w:r>
    </w:p>
    <w:p>
      <w:pPr>
        <w:spacing w:before="48" w:after="48" w:line="360"/>
        <w:ind w:right="0" w:left="0" w:firstLine="4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тексте: </w:t>
      </w:r>
    </w:p>
    <w:p>
      <w:pPr>
        <w:spacing w:before="48" w:after="48" w:line="360"/>
        <w:ind w:right="0" w:left="0" w:firstLine="4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С. И. Троицкому принадлежат также многочисленные статьи, очерки и публикации источников о дворянстве и его идеологии, феодальном землевладении и ренте, крестьянстве, демографии, классовой борьбе и общественной мысли России XVII — XVIII вв.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48" w:after="48" w:line="360"/>
        <w:ind w:right="0" w:left="0" w:firstLine="4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ссылке: </w:t>
      </w:r>
    </w:p>
    <w:p>
      <w:pPr>
        <w:spacing w:before="48" w:after="48" w:line="360"/>
        <w:ind w:right="0" w:left="0" w:firstLine="4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творчестве и жизненном пути С. М. Троицкого см.: Преображенский А.А. Сергей Мартинович Троицкий // История СССР. — 1976. — № 6. — С. 235-236; Юхт А.П. О научном наследии С.М.Троицкого // Ист. зап. — 1977. — Т.198. — С. 341 — 360.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повторных ссылках на одну и ту же работу данного автора (авторов) основное заглавие и следующие за ним повторяющиеся элементы опускают, оставляя: фамилию и инициалы автора (авторов), слова: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Указ. соч.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указывают страницу, на которую ссылаются. Например:</w:t>
      </w:r>
    </w:p>
    <w:p>
      <w:pPr>
        <w:spacing w:before="0" w:after="0" w:line="360"/>
        <w:ind w:right="0" w:left="414" w:firstLine="30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первой ссылке: </w:t>
      </w:r>
    </w:p>
    <w:p>
      <w:pPr>
        <w:spacing w:before="0" w:after="0" w:line="360"/>
        <w:ind w:right="0" w:left="414" w:firstLine="30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Якокка Л. Карьера менеджера: пер. с англ. – М.: Экономика, 2004. – С.129.</w:t>
      </w:r>
    </w:p>
    <w:p>
      <w:pPr>
        <w:spacing w:before="0" w:after="0" w:line="360"/>
        <w:ind w:right="0" w:left="414" w:firstLine="30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повторной ссылке: </w:t>
      </w:r>
    </w:p>
    <w:p>
      <w:pPr>
        <w:spacing w:before="0" w:after="0" w:line="360"/>
        <w:ind w:right="0" w:left="414" w:firstLine="30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Якокка Л. Указ. соч. – С.139.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ссылке на государственные стандарты указываются: номер стандарта, его название, дата введения, место издания, издательство и год издания, объем издания, например: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ГОСТ 6.10.4-84. Придание юридической силы документам на машинном носителе и машинограмме, создаваемым средствами вычислительной техники: Основные положения. – М.: Изд-во стандартов, 1985. – 55 с.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повторных ссылках на стандарты приводится обозначение документа, его номер и год принятия, например: ГОСТ 6.10.4-84.– С. 20.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Образец оформления первичной и повторной ссылок представлен в Приложении 8.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8"/>
          <w:shd w:fill="auto" w:val="clear"/>
        </w:rPr>
        <w:t xml:space="preserve">проведениЕ предзащиты и защиты КвалифиКАЦИОННЫХ РАБОТ, их последующего хранения и использования</w:t>
      </w:r>
    </w:p>
    <w:p>
      <w:pPr>
        <w:spacing w:before="0" w:after="0" w:line="360"/>
        <w:ind w:right="0" w:left="1080" w:hanging="45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Порядок проведения предзащиты работы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Цель предварительной защиты квалификационной работы, которая организуется выпускающей кафедрой, – проверка готовности работы к защите на заседании ГАК. Порядок предзащиты определяется кафедрой. Как правило, она проводится не позднее, чем за три недели до защиты на заседании ГАК.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предзащиту студент-дипломник обязан представить полный (но не обязательно переплетенный) вариант выпускной квалификационной работы и дополнительные материалы, сопровождающие его выступление и наглядно иллюстрирующие результаты проведенных им научно-исследовательских и практических изысканий.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заведующий и преподаватели кафедры низко оценивают выступление студента и качество подготовленной им выпускной квалификационной работы, то по согласованию с научным руководителем, присутствующим на заседании кафедры, может быть принято решение о переносе срока ее защиты на год.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окончательной доработки выпускной квалификационной работы с учетом замечаний и рекомендаций, полученных студентом в ходе ее предзащиты на кафедре, научный руководитель пишет на нее отдельный отзыв по установленной форме (Приложение 10), в котором отражает актуальность выбранной темы; соответствие содержания квалификационной работы поставленным целям и задачам; ее научно-практический уровень; степень проявленной студентом самостоятельности; полноту использованных источников; умение студента работать с литературой, проводить расчеты, анализ, обобщать статистический материал в виде таблиц и диаграмм; обоснованность выбора методов научного поиска; умение делать самостоятельно научные и практические выводы; ценность результатов исследования, а также сделанных выводов и рекомендаций; правильность оформления научно-справочного аппарата; логику, грамотность написания текста, культуру и качество оформления работы. Итоговыми оценками уровня профессиональной подготовки выпускной квалификационной работы являются ее соответствие требованиям Государственного образовательного стандарта и допуск научным руководителем работы к защите на заседании ГАК. Научный руководитель вправе давать только качественную, а не количественную (балльную) оценку результатов труда студента по написанию и оформлению квалификационной работы.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проведения предварительной защиты дипломной работы/проекта и рецензирования секретарю ГАК за три дня до ее защиты должны быть представлены:</w:t>
      </w:r>
    </w:p>
    <w:p>
      <w:pPr>
        <w:numPr>
          <w:ilvl w:val="0"/>
          <w:numId w:val="153"/>
        </w:numPr>
        <w:tabs>
          <w:tab w:val="left" w:pos="1080" w:leader="none"/>
        </w:tabs>
        <w:spacing w:before="0" w:after="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экземпляр дипломной работы в коленкоровом переплете, подписанный научным руководителем, научным консультантом (если таковой имеется) и заведующим кафедрой;</w:t>
      </w:r>
    </w:p>
    <w:p>
      <w:pPr>
        <w:numPr>
          <w:ilvl w:val="0"/>
          <w:numId w:val="153"/>
        </w:numPr>
        <w:tabs>
          <w:tab w:val="left" w:pos="1080" w:leader="none"/>
        </w:tabs>
        <w:spacing w:before="0" w:after="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дискета с электронной версией дипломной работы (проекта) и материалами ее презентации;</w:t>
      </w:r>
    </w:p>
    <w:p>
      <w:pPr>
        <w:numPr>
          <w:ilvl w:val="0"/>
          <w:numId w:val="153"/>
        </w:numPr>
        <w:tabs>
          <w:tab w:val="left" w:pos="1080" w:leader="none"/>
        </w:tabs>
        <w:spacing w:before="0" w:after="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отзыв научного руководителя дипломной работы (проекта);</w:t>
      </w:r>
    </w:p>
    <w:p>
      <w:pPr>
        <w:numPr>
          <w:ilvl w:val="0"/>
          <w:numId w:val="153"/>
        </w:numPr>
        <w:tabs>
          <w:tab w:val="left" w:pos="1080" w:leader="none"/>
        </w:tabs>
        <w:spacing w:before="0" w:after="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рецензии двух оппонентов;</w:t>
      </w:r>
    </w:p>
    <w:p>
      <w:pPr>
        <w:numPr>
          <w:ilvl w:val="0"/>
          <w:numId w:val="153"/>
        </w:numPr>
        <w:tabs>
          <w:tab w:val="left" w:pos="1080" w:leader="none"/>
        </w:tabs>
        <w:spacing w:before="0" w:after="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другие документы, характеризующие дипломную работу/проект (при их наличии), в т.ч., отзыв организации.</w:t>
      </w:r>
    </w:p>
    <w:p>
      <w:pPr>
        <w:spacing w:before="0" w:after="0" w:line="360"/>
        <w:ind w:right="0" w:left="126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Рецензирование квалификационной работы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получения объективной оценки квалификационной работы силами специалистов в соответствующей области управления проводится ее обязательное рецензирование.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каждой выпускной квалификационной работе назначается рецензент.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получения положительного отзыва от научного руководителя студент за 2 недели до защиты должен представить подготовленную им выпускную квалификационную работу на рецензирование.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рецензии на квалификационную работу, образец которой приведен в Приложении 11, должна быть дана оценка: актуальности темы, выбранной выпускником, степени соответствия содержания выпускной квалификационной работы поставленной цели и сформулированным задачам, ее главных достоинств, практического значения и научной обоснованности полученных результатов, соответствия оформления работы требованиям настоящих Методических рекомендаций, а также отмечены основные недостатки и замечания. Итоговыми оценками уровня профессиональной подготовки квалификационной работы также являются ее соответствие требованиям Государственного образовательного стандарта и допуск оппонентом ее к защите. Рецензент обязан давать не только качественную, но и количественную (балльную) оценку результатов труда студента по написанию и оформлению выпускной квалификационной работы (например: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заслуживает высокой положительной оценки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заслуживает хорошей оценки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заслуживает удовлетворительной оценки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выпускная квалификационная работа представлена рецензенту менее чем за 2 недели до защиты, он вправе поставить вопрос о переносе даты ее защиты.</w:t>
      </w:r>
    </w:p>
    <w:p>
      <w:pPr>
        <w:spacing w:before="0" w:after="0" w:line="360"/>
        <w:ind w:right="0" w:left="621" w:firstLine="9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Подготовка доклада и презентации квалификационной работы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Процедура защиты дипломной работы (проекта) включает доклад студента-выпускника, важным элементом которого является презентация квалификационной работы, представление основных результатов, полученных дипломником. Презентация обеспечивает наглядность представляемых материалов, дает возможность членам ГАК оценить как научную и практическую значимость результатов квалификационной работы, так и способность дипломника дать их компактное изложение.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Презентации должна включать:</w:t>
      </w:r>
    </w:p>
    <w:p>
      <w:pPr>
        <w:numPr>
          <w:ilvl w:val="0"/>
          <w:numId w:val="158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приветствие, которое позволяет представить квалификационную работу и назвать ее тему;</w:t>
      </w:r>
    </w:p>
    <w:p>
      <w:pPr>
        <w:numPr>
          <w:ilvl w:val="0"/>
          <w:numId w:val="158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собственно презентацию, состоящую из вступления и основной части;</w:t>
      </w:r>
    </w:p>
    <w:p>
      <w:pPr>
        <w:numPr>
          <w:ilvl w:val="0"/>
          <w:numId w:val="158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доклада, сопровождающегося презентацией не должно превышать 7 минут.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Вступление должно в первую очередь давать представление об актуальности темы квалификационной работы, объекте и предмете исследования, методах исследования.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Основная часть доклада должна содержать: краткую характеристику объекта и предмета исследования, результаты проведенного студентом-дипломником анализа, выявленные проблемы, обоснованные предложения по совершенствованию исследуемой системы и направления, методы, средства реализации этих предложений, а также оценку экономической или социально-экономической эффективности реализации предложений.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заключении приводятся выводы по результатам квалификационной работы.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Презентация иллюстрируется визуальными материалами, представляемыми в виде электронного слайд – фильма, и выполненными в среде MS POWERPOINT.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визуальных материалов позволяет, во-первых, сфокусировать внимание членов ГАК на наиболее важных элементах квалификационной работы, во-вторых, подкрепить вербальное (словесное) сообщение, не повторяя его дословно и, в третьих, проиллюстрировать те факты, которые трудно представить устно.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подборе иллюстративных материалов необходимо использовать принципы простоты и краткости. Графики и таблицы должны быть информативны, но их нельзя перегружать многочисленными данными.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табличных материалах используется максимум 30 чисел. Каждое число должно состоять не более чем из 5 цифр. Например, число 18922 считается одним числом. Превышение такой разрядности чисел производит впечатление перегруженности, и внимание членов ГАК рассеивается.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тексте одного слайда используется максимум 36 слов, исключая заголовок. Материал излагается максимум на 6 строках, в каждой из которых дается не более 6 слов. Цель текста – подкрепить основные идеи квалификационной работы. Для структуризации текстовой информации лучше использовать списки. В целях совместимости электронных презентаций для различных версий POWERPOINT все надписи необходимо выполнять шрифтом Arial.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Используются следующие виды диаграмм: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секторная, круговая диаграмма, позволяющие анализировать данные как процентные доли  целого;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горизонтальные или вертикальные гистограммы,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позволяющие анализировать  или ранжировать данные;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линейные графики,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позволяющие анализировать количество объектов в увязке с различными числовыми диапазонами или характеристиками;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точечная диаграмма,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позволяющая анализировать взаимосвязь между переменными.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слайдах используются следующие типы заголовков: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название предмета,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когда нет необходимости передавать конкретное послание, а нужно только представить информацию;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тематический заголовок,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для того, чтобы сообщить членам ГАК о том, какая информация будет извлечена из представленных данных;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заголовок-утверждение,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когда надо изложить вывод, сделанный докладчиком на основании изложенных выше данных;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Слайды не следует перегружать эффектами анимации. Надо помнить о том, что скорость работы того компьютера, на котором делаются слайды и того, на котором они будут демонстрироваться, может быть различной. Это несоответствие может привести к возникновению нежелательных пауз.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оформлении фона слайдов следует избегать темных тонов. Если в качестве фона используется какое-либо изображение, следует проверить, хорошо ли виден на таком фоне текст.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подготовки всех визуальных материалов, следует провести предварительную репетицию, что позволит должным образом отрегулировать темп речи докладчика и скорость показа слайдов.</w:t>
      </w:r>
    </w:p>
    <w:p>
      <w:pPr>
        <w:spacing w:before="0" w:after="0" w:line="360"/>
        <w:ind w:right="0" w:left="621" w:firstLine="9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Проведение защиты квалификационных работ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Защита квалификационных работ проводится на открытом заседании ГАК с участием не менее двух третей ее состава, в присутствии научного руководителя и дипломника, а также по возможности рецензентов. </w:t>
      </w:r>
    </w:p>
    <w:p>
      <w:pPr>
        <w:tabs>
          <w:tab w:val="left" w:pos="0" w:leader="none"/>
        </w:tabs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6.4.2.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Секретарь ГАК представляет на заседание комиссии по каждой квалификационной работе:</w:t>
      </w:r>
    </w:p>
    <w:p>
      <w:pPr>
        <w:numPr>
          <w:ilvl w:val="0"/>
          <w:numId w:val="16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экземпляр квалификационной работы;</w:t>
      </w:r>
    </w:p>
    <w:p>
      <w:pPr>
        <w:numPr>
          <w:ilvl w:val="0"/>
          <w:numId w:val="16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заключение научного руководителя;</w:t>
      </w:r>
    </w:p>
    <w:p>
      <w:pPr>
        <w:numPr>
          <w:ilvl w:val="0"/>
          <w:numId w:val="16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отзывы рецензентов;</w:t>
      </w:r>
    </w:p>
    <w:p>
      <w:pPr>
        <w:numPr>
          <w:ilvl w:val="0"/>
          <w:numId w:val="16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другие отзывы, полученные на квалификационную работу;</w:t>
      </w:r>
    </w:p>
    <w:p>
      <w:pPr>
        <w:numPr>
          <w:ilvl w:val="0"/>
          <w:numId w:val="16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учебную карточку студента-дипломника;</w:t>
      </w:r>
    </w:p>
    <w:p>
      <w:pPr>
        <w:numPr>
          <w:ilvl w:val="0"/>
          <w:numId w:val="163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зачетную книжку студента-дипломника.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защиты работы предполагает: </w:t>
      </w:r>
    </w:p>
    <w:p>
      <w:pPr>
        <w:numPr>
          <w:ilvl w:val="0"/>
          <w:numId w:val="165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вступительное слово студента-дипломника (до 7 минут), в котором дается обоснование темы, указываются цель и задачи проведенного исследования, дается характеристика использованных источников и литературы, определяются объект и предмет исследования, излагаются выводы исследования; </w:t>
      </w:r>
    </w:p>
    <w:p>
      <w:pPr>
        <w:numPr>
          <w:ilvl w:val="0"/>
          <w:numId w:val="165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ответы студента-дипломника на вопросы членов ГАК; </w:t>
      </w:r>
    </w:p>
    <w:p>
      <w:pPr>
        <w:numPr>
          <w:ilvl w:val="0"/>
          <w:numId w:val="165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выступление рецензентов и других лиц; </w:t>
      </w:r>
    </w:p>
    <w:p>
      <w:pPr>
        <w:numPr>
          <w:ilvl w:val="0"/>
          <w:numId w:val="165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оглашение других отзывов, полученных на квалификационную работу; </w:t>
      </w:r>
    </w:p>
    <w:p>
      <w:pPr>
        <w:numPr>
          <w:ilvl w:val="0"/>
          <w:numId w:val="165"/>
        </w:numPr>
        <w:tabs>
          <w:tab w:val="left" w:pos="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заключительное слово студента-дипломника – ответы на замечания, полученные в ходе обсуждения квалификационной работы. 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присутствующие на заседании ГАК могут задавать вопросы и участвовать в творческой дискуссии.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Окончательная (балльная) оценка выносится на закрытом заседании ГАК простым большинством голосов членов ГАК, 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 Научный руководитель и рецензент имеют право высказывать свое мнение, но в голосовании участия не принимают.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ГАК имеет право давать рекомендации по публикации квалификационных работ, представлению их на конкурс, по их практическому использованию. Наиболее способным выпускникам (по согласованию с деканом факультета и заведующим кафедрой) председатель ГАК может давать рекомендации для поступления в аспирантуру.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Секретарь ГАК ведет протокол заседания, в который вносятся все заданные вопросы, ответы, особые мнения и решение комиссии о выдаче (с отличием, без отличия) или невыдаче диплома. Протокол подписывается председателем и членами комиссии, участвовавшими в заседании. В тот же день после оформления протокола заседания ГАК студентам объявляются результаты защиты квалификационных работ.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Студентам, не защитившим работу в установленный срок по уважительной причине, подтвержденной документально, может быть продлен срок обучения до следующего периода работы ГАК, но не ранее, чем через три месяца и не более, чем через пять лет после прохождения итоговой государственной аттестации впервые. Для этого студент должен сдать в деканат факультета личное заявление с приложением к нему документов, подтверждающих уважительность причины.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Повторные защиты квалификационных работ не могут назначаться более двух раз.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6.4.7.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Отчеты о работе ГАК заслушиваются на Ученом совете и вместе с рекомендациями по совершенствованию качества профессиональной подготовки специалистов представляются в Министерство образования и науки РФ в двухмесячный срок после завершения итоговой государственной аттестации. Протоколы итоговой государственной аттестации выпускников факультета управления хранятся в архиве университета.</w:t>
      </w:r>
    </w:p>
    <w:p>
      <w:pPr>
        <w:spacing w:before="0" w:after="0" w:line="360"/>
        <w:ind w:right="0" w:left="621" w:firstLine="9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Критерии оценки квалификационной работы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Основными критериями оценки работы являются: </w:t>
      </w:r>
    </w:p>
    <w:p>
      <w:pPr>
        <w:numPr>
          <w:ilvl w:val="0"/>
          <w:numId w:val="16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актуальность и новизна темы, сложность ее разработки;</w:t>
      </w:r>
    </w:p>
    <w:p>
      <w:pPr>
        <w:numPr>
          <w:ilvl w:val="0"/>
          <w:numId w:val="16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полнота использования источников, отечественной и иностранной специальной литературы по рассматриваемым вопросам;</w:t>
      </w:r>
    </w:p>
    <w:p>
      <w:pPr>
        <w:numPr>
          <w:ilvl w:val="0"/>
          <w:numId w:val="16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полнота и качество собранных фактических данных по объекту исследования;</w:t>
      </w:r>
    </w:p>
    <w:p>
      <w:pPr>
        <w:numPr>
          <w:ilvl w:val="0"/>
          <w:numId w:val="16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обоснованность привлечения средств и методов решения поставленных задач;</w:t>
      </w:r>
    </w:p>
    <w:p>
      <w:pPr>
        <w:numPr>
          <w:ilvl w:val="0"/>
          <w:numId w:val="16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умение анализировать и интерпретировать полученные результаты;</w:t>
      </w:r>
    </w:p>
    <w:p>
      <w:pPr>
        <w:numPr>
          <w:ilvl w:val="0"/>
          <w:numId w:val="16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научное, методическое и практическое значение предложений, выводов и рекомендаций, степень их обоснованности и возможность реального внедрения;</w:t>
      </w:r>
    </w:p>
    <w:p>
      <w:pPr>
        <w:numPr>
          <w:ilvl w:val="0"/>
          <w:numId w:val="169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четкость и грамотность изложения материала, качество оформления работы, учет требований настоящих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Методических рекомендаций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169"/>
        </w:numPr>
        <w:tabs>
          <w:tab w:val="left" w:pos="720" w:leader="none"/>
          <w:tab w:val="left" w:pos="0" w:leader="none"/>
        </w:tabs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умение вести полемику по теоретическим и практическим вопросам квалификационной работы, глубина и правильность ответов на вопросы членов ГАК и замечания рецензентов.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отлично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заслуживают квалификационные работы, темы которых научно обоснованы, представляют теоретический, методический или практический интерес, свидетельствуют об использовании автором адекватных приемов анализа, современных методов и средств решения поставленных задач и способствуют решению научно-теоретических, методических или практических задач управления. Структура квалификационной работы, оцененной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отлично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должна быть четкой, логичной и соответствовать поставленной цели. В заключении следует представлять четкие, всесторонне обоснованные выводы, которые вносят вклад в разрешение поставленной проблемы, намечают перспективы для ее дальнейшей разработки. Работа должна быть написана литературным языком, тщательно выверена, научно-справочный аппарат, соответствовать действующим ГОСТам и настоящим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Методическим рекомендациям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содержать приложения в виде схем, таблиц, графиков, иллюстраций и т.д.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Условием получения отличной оценки являются краткость и логичность вступительного слова студента-дипломника, в котором отражены основные положения квалификационной работы, а также четкие и аргументированные ответы на вопросы, заданные членами ГАК.</w:t>
      </w:r>
    </w:p>
    <w:p>
      <w:pPr>
        <w:tabs>
          <w:tab w:val="left" w:pos="0" w:leader="none"/>
        </w:tabs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тех случаях, когда квалификационная работа не в полной мере отвечает перечисленным выше требованиям, она оценивается более низким баллом.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4094" w:leader="none"/>
        </w:tabs>
        <w:spacing w:before="0" w:after="0" w:line="240"/>
        <w:ind w:right="0" w:left="4474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tabs>
          <w:tab w:val="left" w:pos="4094" w:leader="none"/>
        </w:tabs>
        <w:spacing w:before="0" w:after="0" w:line="240"/>
        <w:ind w:right="0" w:left="414" w:firstLine="0"/>
        <w:jc w:val="center"/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Образец заявления</w:t>
      </w:r>
    </w:p>
    <w:p>
      <w:pPr>
        <w:tabs>
          <w:tab w:val="left" w:pos="4094" w:leader="none"/>
        </w:tabs>
        <w:spacing w:before="0" w:after="0" w:line="240"/>
        <w:ind w:right="0" w:left="414" w:firstLine="0"/>
        <w:jc w:val="center"/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на прикрепление к кафедре для </w:t>
      </w:r>
    </w:p>
    <w:p>
      <w:pPr>
        <w:tabs>
          <w:tab w:val="left" w:pos="4094" w:leader="none"/>
        </w:tabs>
        <w:spacing w:before="0" w:after="0" w:line="240"/>
        <w:ind w:right="0" w:left="414" w:firstLine="0"/>
        <w:jc w:val="center"/>
        <w:rPr>
          <w:rFonts w:ascii="Arial" w:hAnsi="Arial" w:cs="Arial" w:eastAsia="Arial"/>
          <w:caps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дипломного проектирования</w:t>
      </w:r>
    </w:p>
    <w:p>
      <w:pPr>
        <w:tabs>
          <w:tab w:val="left" w:pos="4094" w:leader="none"/>
        </w:tabs>
        <w:spacing w:before="0" w:after="0" w:line="240"/>
        <w:ind w:right="0" w:left="414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094" w:leader="none"/>
        </w:tabs>
        <w:spacing w:before="0" w:after="0" w:line="240"/>
        <w:ind w:right="0" w:left="414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Заведующему кафедрой</w:t>
      </w:r>
    </w:p>
    <w:p>
      <w:pPr>
        <w:tabs>
          <w:tab w:val="left" w:pos="4094" w:leader="none"/>
        </w:tabs>
        <w:spacing w:before="0" w:after="0" w:line="240"/>
        <w:ind w:right="0" w:left="414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гуманитарных дисциплин</w:t>
      </w:r>
    </w:p>
    <w:p>
      <w:pPr>
        <w:tabs>
          <w:tab w:val="left" w:pos="4094" w:leader="none"/>
        </w:tabs>
        <w:spacing w:before="0" w:after="0" w:line="240"/>
        <w:ind w:right="0" w:left="414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профессору Мостовой И.В.</w:t>
      </w:r>
    </w:p>
    <w:p>
      <w:pPr>
        <w:tabs>
          <w:tab w:val="left" w:pos="4094" w:leader="none"/>
        </w:tabs>
        <w:spacing w:before="0" w:after="0" w:line="240"/>
        <w:ind w:right="0" w:left="414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студентки 4-го курса</w:t>
      </w:r>
    </w:p>
    <w:p>
      <w:pPr>
        <w:tabs>
          <w:tab w:val="left" w:pos="4094" w:leader="none"/>
        </w:tabs>
        <w:spacing w:before="0" w:after="0" w:line="240"/>
        <w:ind w:right="0" w:left="414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Высшей школы бизнеса</w:t>
      </w:r>
    </w:p>
    <w:p>
      <w:pPr>
        <w:tabs>
          <w:tab w:val="left" w:pos="4094" w:leader="none"/>
        </w:tabs>
        <w:spacing w:before="0" w:after="0" w:line="240"/>
        <w:ind w:right="0" w:left="414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направление подготовки Гостиничное дело</w:t>
      </w:r>
    </w:p>
    <w:p>
      <w:pPr>
        <w:tabs>
          <w:tab w:val="left" w:pos="4094" w:leader="none"/>
        </w:tabs>
        <w:spacing w:before="0" w:after="0" w:line="240"/>
        <w:ind w:right="0" w:left="414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________________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ФИО____________________</w:t>
      </w:r>
    </w:p>
    <w:p>
      <w:pPr>
        <w:tabs>
          <w:tab w:val="left" w:pos="4094" w:leader="none"/>
        </w:tabs>
        <w:spacing w:before="0" w:after="0" w:line="240"/>
        <w:ind w:right="0" w:left="414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Тел </w:t>
      </w:r>
    </w:p>
    <w:p>
      <w:pPr>
        <w:tabs>
          <w:tab w:val="left" w:pos="4094" w:leader="none"/>
        </w:tabs>
        <w:spacing w:before="0" w:after="0" w:line="240"/>
        <w:ind w:right="0" w:left="414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094" w:leader="none"/>
        </w:tabs>
        <w:spacing w:before="0" w:after="0" w:line="240"/>
        <w:ind w:right="0" w:left="414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094" w:leader="none"/>
        </w:tabs>
        <w:spacing w:before="0" w:after="0" w:line="240"/>
        <w:ind w:right="0" w:left="414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094" w:leader="none"/>
        </w:tabs>
        <w:spacing w:before="0" w:after="0" w:line="240"/>
        <w:ind w:right="0" w:left="414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094" w:leader="none"/>
        </w:tabs>
        <w:spacing w:before="0" w:after="0" w:line="240"/>
        <w:ind w:right="0" w:left="414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tabs>
          <w:tab w:val="left" w:pos="4094" w:leader="none"/>
        </w:tabs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094" w:leader="none"/>
        </w:tabs>
        <w:spacing w:before="0" w:after="0" w:line="240"/>
        <w:ind w:right="0" w:left="414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Прошу разрешить мне подготовку квалификационной работы на кафедре гуманитарных дисциплин.</w:t>
      </w:r>
    </w:p>
    <w:p>
      <w:pPr>
        <w:tabs>
          <w:tab w:val="left" w:pos="4094" w:leader="none"/>
        </w:tabs>
        <w:spacing w:before="0" w:after="0" w:line="240"/>
        <w:ind w:right="0" w:left="414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Предполагаемая тема квалификационной работы</w:t>
      </w:r>
    </w:p>
    <w:p>
      <w:pPr>
        <w:tabs>
          <w:tab w:val="left" w:pos="4094" w:leader="none"/>
        </w:tabs>
        <w:spacing w:before="0" w:after="0" w:line="240"/>
        <w:ind w:right="0" w:left="414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4094" w:leader="none"/>
        </w:tabs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094" w:leader="none"/>
        </w:tabs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Научным руководителем прошу назначить_____________________________</w:t>
      </w:r>
    </w:p>
    <w:p>
      <w:pPr>
        <w:tabs>
          <w:tab w:val="left" w:pos="6345" w:leader="none"/>
        </w:tabs>
        <w:spacing w:before="0" w:after="0" w:line="240"/>
        <w:ind w:right="0" w:left="414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4094" w:leader="none"/>
          <w:tab w:val="left" w:pos="6345" w:leader="none"/>
        </w:tabs>
        <w:spacing w:before="0" w:after="0" w:line="240"/>
        <w:ind w:right="0" w:left="414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74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                   ________________________</w:t>
      </w:r>
    </w:p>
    <w:p>
      <w:pPr>
        <w:tabs>
          <w:tab w:val="left" w:pos="74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                   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личная подпись студента)  </w:t>
      </w:r>
    </w:p>
    <w:p>
      <w:pPr>
        <w:tabs>
          <w:tab w:val="left" w:pos="74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42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_______</w:t>
      </w:r>
    </w:p>
    <w:p>
      <w:pPr>
        <w:tabs>
          <w:tab w:val="left" w:pos="4094" w:leader="none"/>
        </w:tabs>
        <w:spacing w:before="0" w:after="0" w:line="240"/>
        <w:ind w:right="0" w:left="414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дата)</w:t>
      </w:r>
    </w:p>
    <w:p>
      <w:pPr>
        <w:tabs>
          <w:tab w:val="left" w:pos="4094" w:leader="none"/>
        </w:tabs>
        <w:spacing w:before="0" w:after="0" w:line="240"/>
        <w:ind w:right="0" w:left="414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094" w:leader="none"/>
        </w:tabs>
        <w:spacing w:before="0" w:after="0" w:line="240"/>
        <w:ind w:right="0" w:left="414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094" w:leader="none"/>
        </w:tabs>
        <w:spacing w:before="0" w:after="0" w:line="240"/>
        <w:ind w:right="0" w:left="414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094" w:leader="none"/>
        </w:tabs>
        <w:spacing w:before="0" w:after="0" w:line="240"/>
        <w:ind w:right="0" w:left="414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094" w:leader="none"/>
        </w:tabs>
        <w:spacing w:before="0" w:after="0" w:line="240"/>
        <w:ind w:right="0" w:left="414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_________________</w:t>
      </w:r>
    </w:p>
    <w:p>
      <w:pPr>
        <w:tabs>
          <w:tab w:val="left" w:pos="4094" w:leader="none"/>
        </w:tabs>
        <w:spacing w:before="0" w:after="0" w:line="240"/>
        <w:ind w:right="0" w:left="414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решение кафедры)</w:t>
      </w:r>
    </w:p>
    <w:p>
      <w:pPr>
        <w:tabs>
          <w:tab w:val="left" w:pos="4094" w:leader="none"/>
        </w:tabs>
        <w:spacing w:before="0" w:after="0" w:line="240"/>
        <w:ind w:right="0" w:left="414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094" w:leader="none"/>
        </w:tabs>
        <w:spacing w:before="0" w:after="0" w:line="240"/>
        <w:ind w:right="0" w:left="414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Протокол №_________от_ 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Приложение 2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ОБРАЗЕЦ ЗАДАНИЯ НА ДИПЛОМНОЕ ПРОЕКТИРОВАНИЕ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ЮЖНЫЙ ФЕДЕРАЛЬНЫЙ УНИВЕРСИТЕТ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ВЫСШАЯ ШКОЛА БИЗНЕСА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Кафедра 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</w:t>
      </w:r>
    </w:p>
    <w:p>
      <w:pPr>
        <w:spacing w:before="0" w:after="0" w:line="240"/>
        <w:ind w:right="0" w:left="414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З А Д А Н И Е</w:t>
      </w:r>
    </w:p>
    <w:p>
      <w:pPr>
        <w:spacing w:before="0" w:after="0" w:line="240"/>
        <w:ind w:right="0" w:left="414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 выполнение квалификационной работы</w:t>
      </w:r>
    </w:p>
    <w:p>
      <w:pPr>
        <w:spacing w:before="0" w:after="0" w:line="240"/>
        <w:ind w:right="0" w:left="414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студенту(ке)______________________________________________</w:t>
      </w:r>
    </w:p>
    <w:p>
      <w:pPr>
        <w:spacing w:before="0" w:after="0" w:line="240"/>
        <w:ind w:right="0" w:left="414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ФИО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курс______, группа__________)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Тема квалификационной работы________________________________________________________________________________________________________________________________________________________________________________________________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Срок сдачи студентом законченной работы_____________________________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Исходные данные к работе___________________________________________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Перечень вопросов, подлежащих рассмотрению в квалификационной работе: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Заведующий кафедрой__________________________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Научный руководитель___________________________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Научный консультант_____________________________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Задание принял к исполнению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подпись студента)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«_____»____________201__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14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Приложение 3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14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ФОРМА ГРАФИКА ПОДГОТОВКИ КВАЛИФИКАЦЦИОННОЙ РАБОТЫ</w:t>
      </w:r>
    </w:p>
    <w:p>
      <w:pPr>
        <w:spacing w:before="0" w:after="0" w:line="240"/>
        <w:ind w:right="0" w:left="59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Утвержден на заседании </w:t>
      </w:r>
    </w:p>
    <w:p>
      <w:pPr>
        <w:spacing w:before="0" w:after="0" w:line="240"/>
        <w:ind w:right="0" w:left="59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кафедры______________</w:t>
      </w:r>
    </w:p>
    <w:p>
      <w:pPr>
        <w:spacing w:before="0" w:after="0" w:line="240"/>
        <w:ind w:right="0" w:left="59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протоколом №______                        </w:t>
      </w:r>
    </w:p>
    <w:p>
      <w:pPr>
        <w:spacing w:before="0" w:after="0" w:line="240"/>
        <w:ind w:right="0" w:left="594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от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«_____»____________201_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г.</w:t>
      </w:r>
    </w:p>
    <w:p>
      <w:pPr>
        <w:keepNext w:val="true"/>
        <w:spacing w:before="0" w:after="0" w:line="240"/>
        <w:ind w:right="0" w:left="414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График</w:t>
      </w:r>
    </w:p>
    <w:p>
      <w:pPr>
        <w:spacing w:before="0" w:after="0" w:line="240"/>
        <w:ind w:right="0" w:left="414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подготовки квалификационной работы</w:t>
      </w:r>
    </w:p>
    <w:p>
      <w:pPr>
        <w:spacing w:before="0" w:after="0" w:line="240"/>
        <w:ind w:right="0" w:left="414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студента_________________________</w:t>
      </w:r>
    </w:p>
    <w:p>
      <w:pPr>
        <w:spacing w:before="0" w:after="0" w:line="240"/>
        <w:ind w:right="0" w:left="414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Тема___________________________</w:t>
      </w:r>
    </w:p>
    <w:p>
      <w:pPr>
        <w:spacing w:before="0" w:after="0" w:line="240"/>
        <w:ind w:right="0" w:left="414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_______________________________(1)</w:t>
      </w:r>
    </w:p>
    <w:p>
      <w:pPr>
        <w:spacing w:before="0" w:after="0" w:line="240"/>
        <w:ind w:right="0" w:left="414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tbl>
      <w:tblPr>
        <w:tblInd w:w="414" w:type="dxa"/>
      </w:tblPr>
      <w:tblGrid>
        <w:gridCol w:w="474"/>
        <w:gridCol w:w="5340"/>
        <w:gridCol w:w="900"/>
        <w:gridCol w:w="2443"/>
      </w:tblGrid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Этапы подготовки квалификационной работы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Срок выпол-нения</w:t>
            </w: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Отметка научного руко-водителя и зав. кафед-рой о выполнении</w:t>
            </w: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Выбор направления дипломного исследования. Прикрепление студента к кафедре для написания квалификационной работы. Назначение научного руководителя (2)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Утверждение на кафедре темы квалификационной работы (3)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Обсуждение с научным руководителем структуры квалификационной работы. Сбор теоретического материала. Составление библиографии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Прохождение преддипломной практики. Сбор фактического материала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Подготовка разделов квалификационной работы: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ый раздел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ой раздел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ий раздел…-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Введение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Заключение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Доработка текста квалификационной работы по замечаниям научного руководителя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Предзащита квалификационной работы на кафедре (4)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Рекомендация или отказ в рекомендации к защите (5)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Рецензирование квалификационной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Ознакомление с отзывом научного руководителя и рецензиями оппонентов (6)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Защита дипломной работы/проекта на заседании ГАК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Студент________________________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Научный руководитель____________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Примечания: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(1) –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вписывается после утверждения на заседании кафедры;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(2) –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течение 8 семестра обучения;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(3) –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сентябрь-октябрь 9-го семестра обучения;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(4) –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не позднее, чем за один месяц до защиты;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(5) –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рекомендация дипломной работы/проекта к защите выражается в подписи завкафедрой на титульном листе работы;</w:t>
      </w:r>
    </w:p>
    <w:p>
      <w:pPr>
        <w:spacing w:before="0" w:after="0" w:line="240"/>
        <w:ind w:right="0" w:left="414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(6) –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не позднее двух недель до защиты.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4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МИНОБРНАУКИ РОССИИ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Федеральное государственное автономное образовательное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учреждение высшего образования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Южный федеральный университет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Высшая школа бизнеса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Кафедра гуманитарных дисциплин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Иванова Виктория Ивановна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ИНТЕРНЕТ-ПРОДАЖИ В СОВРЕМЕННОЙ СИСТЕМЕ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ГОСТЕПРИИМСТВА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ДИПЛОМНАЯ РАБОТА 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направлению 101100 – Гостиничное дело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Научный руководитель –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ученая степень, ученое звание, ФИО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Рецензент –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ученая степень, ученое звание, ФИО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Ростов-на-Дону – 201_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num w:numId="12">
    <w:abstractNumId w:val="138"/>
  </w:num>
  <w:num w:numId="14">
    <w:abstractNumId w:val="132"/>
  </w:num>
  <w:num w:numId="39">
    <w:abstractNumId w:val="126"/>
  </w:num>
  <w:num w:numId="41">
    <w:abstractNumId w:val="120"/>
  </w:num>
  <w:num w:numId="43">
    <w:abstractNumId w:val="114"/>
  </w:num>
  <w:num w:numId="45">
    <w:abstractNumId w:val="108"/>
  </w:num>
  <w:num w:numId="47">
    <w:abstractNumId w:val="102"/>
  </w:num>
  <w:num w:numId="49">
    <w:abstractNumId w:val="96"/>
  </w:num>
  <w:num w:numId="57">
    <w:abstractNumId w:val="90"/>
  </w:num>
  <w:num w:numId="62">
    <w:abstractNumId w:val="84"/>
  </w:num>
  <w:num w:numId="71">
    <w:abstractNumId w:val="78"/>
  </w:num>
  <w:num w:numId="74">
    <w:abstractNumId w:val="72"/>
  </w:num>
  <w:num w:numId="77">
    <w:abstractNumId w:val="66"/>
  </w:num>
  <w:num w:numId="79">
    <w:abstractNumId w:val="60"/>
  </w:num>
  <w:num w:numId="84">
    <w:abstractNumId w:val="54"/>
  </w:num>
  <w:num w:numId="87">
    <w:abstractNumId w:val="48"/>
  </w:num>
  <w:num w:numId="89">
    <w:abstractNumId w:val="42"/>
  </w:num>
  <w:num w:numId="91">
    <w:abstractNumId w:val="36"/>
  </w:num>
  <w:num w:numId="125">
    <w:abstractNumId w:val="30"/>
  </w:num>
  <w:num w:numId="153">
    <w:abstractNumId w:val="24"/>
  </w:num>
  <w:num w:numId="158">
    <w:abstractNumId w:val="18"/>
  </w:num>
  <w:num w:numId="163">
    <w:abstractNumId w:val="12"/>
  </w:num>
  <w:num w:numId="165">
    <w:abstractNumId w:val="6"/>
  </w:num>
  <w:num w:numId="16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