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DD" w:rsidRPr="006477DD" w:rsidRDefault="006477DD" w:rsidP="006477DD">
      <w:pPr>
        <w:spacing w:after="0" w:line="240" w:lineRule="auto"/>
        <w:jc w:val="center"/>
        <w:rPr>
          <w:rFonts w:ascii="Calibri" w:eastAsiaTheme="minorEastAsia" w:hAnsi="Calibri"/>
          <w:color w:val="00000A"/>
          <w:sz w:val="24"/>
          <w:szCs w:val="24"/>
          <w:lang w:eastAsia="ru-RU"/>
        </w:rPr>
      </w:pPr>
      <w:r w:rsidRPr="006477DD">
        <w:rPr>
          <w:rFonts w:ascii="Times New Roman" w:eastAsiaTheme="minorEastAsia" w:hAnsi="Times New Roman" w:cs="Times New Roman"/>
          <w:color w:val="00000A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477DD" w:rsidRPr="006477DD" w:rsidRDefault="006477DD" w:rsidP="006477D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A"/>
          <w:lang w:eastAsia="ru-RU"/>
        </w:rPr>
      </w:pPr>
    </w:p>
    <w:p w:rsidR="006477DD" w:rsidRPr="006477DD" w:rsidRDefault="006477DD" w:rsidP="006477DD">
      <w:pPr>
        <w:spacing w:after="0" w:line="240" w:lineRule="auto"/>
        <w:jc w:val="center"/>
        <w:rPr>
          <w:rFonts w:ascii="Calibri" w:eastAsiaTheme="minorEastAsia" w:hAnsi="Calibri"/>
          <w:color w:val="00000A"/>
          <w:sz w:val="24"/>
          <w:szCs w:val="24"/>
          <w:lang w:eastAsia="ru-RU"/>
        </w:rPr>
      </w:pPr>
      <w:r w:rsidRPr="006477DD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 xml:space="preserve">ФЕДЕРАЛЬНОЕ ГОСУДАРСТВЕННОЕ БЮДЖЕТНОЕ </w:t>
      </w:r>
    </w:p>
    <w:p w:rsidR="006477DD" w:rsidRPr="006477DD" w:rsidRDefault="006477DD" w:rsidP="006477DD">
      <w:pPr>
        <w:spacing w:after="0" w:line="240" w:lineRule="auto"/>
        <w:jc w:val="center"/>
        <w:rPr>
          <w:rFonts w:ascii="Calibri" w:eastAsiaTheme="minorEastAsia" w:hAnsi="Calibri"/>
          <w:color w:val="00000A"/>
          <w:sz w:val="24"/>
          <w:szCs w:val="24"/>
          <w:lang w:eastAsia="ru-RU"/>
        </w:rPr>
      </w:pPr>
      <w:r w:rsidRPr="006477DD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 xml:space="preserve">ОБРАЗОВАТЕЛЬНОЕ УЧРЕЖДЕНИЕ </w:t>
      </w:r>
      <w:proofErr w:type="gramStart"/>
      <w:r w:rsidRPr="006477DD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ВЫСШЕГО</w:t>
      </w:r>
      <w:proofErr w:type="gramEnd"/>
      <w:r w:rsidRPr="006477DD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:rsidR="006477DD" w:rsidRPr="006477DD" w:rsidRDefault="006477DD" w:rsidP="006477D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  <w:r w:rsidRPr="006477DD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ПРОФЕССИОНАЛЬНОГО ОБРАЗОВАНИЯ</w:t>
      </w:r>
    </w:p>
    <w:p w:rsidR="006477DD" w:rsidRPr="006477DD" w:rsidRDefault="006477DD" w:rsidP="006477DD">
      <w:pPr>
        <w:spacing w:after="0" w:line="240" w:lineRule="auto"/>
        <w:jc w:val="center"/>
        <w:rPr>
          <w:rFonts w:ascii="Calibri" w:eastAsiaTheme="minorEastAsia" w:hAnsi="Calibri"/>
          <w:color w:val="00000A"/>
          <w:sz w:val="24"/>
          <w:szCs w:val="24"/>
          <w:lang w:eastAsia="ru-RU"/>
        </w:rPr>
      </w:pPr>
      <w:r w:rsidRPr="006477DD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 xml:space="preserve"> «ДОНСКОЙ ГОСУДАРСТВЕННЫЙ ТЕХНИЧЕСКИЙ УНИВЕРСИТЕТ»</w:t>
      </w:r>
    </w:p>
    <w:p w:rsidR="006477DD" w:rsidRPr="006477DD" w:rsidRDefault="006477DD" w:rsidP="006477DD">
      <w:pPr>
        <w:spacing w:after="0" w:line="240" w:lineRule="auto"/>
        <w:jc w:val="center"/>
        <w:rPr>
          <w:rFonts w:ascii="Calibri" w:eastAsiaTheme="minorEastAsia" w:hAnsi="Calibri"/>
          <w:color w:val="00000A"/>
          <w:sz w:val="24"/>
          <w:szCs w:val="24"/>
          <w:lang w:eastAsia="ru-RU"/>
        </w:rPr>
      </w:pPr>
      <w:r w:rsidRPr="006477DD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(ДГТУ)</w:t>
      </w:r>
    </w:p>
    <w:p w:rsidR="006477DD" w:rsidRPr="006477DD" w:rsidRDefault="006477DD" w:rsidP="006477D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lang w:eastAsia="ru-RU"/>
        </w:rPr>
      </w:pPr>
    </w:p>
    <w:p w:rsidR="006477DD" w:rsidRPr="006477DD" w:rsidRDefault="006477DD" w:rsidP="006477DD">
      <w:pPr>
        <w:tabs>
          <w:tab w:val="left" w:pos="460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  <w:r w:rsidRPr="006477DD">
        <w:rPr>
          <w:rFonts w:ascii="Times New Roman" w:eastAsia="Calibri" w:hAnsi="Times New Roman" w:cs="Times New Roman"/>
          <w:color w:val="00000A"/>
          <w:sz w:val="28"/>
          <w:szCs w:val="28"/>
        </w:rPr>
        <w:t>Колледж экономики, управления и права</w:t>
      </w:r>
    </w:p>
    <w:p w:rsidR="006477DD" w:rsidRPr="006477DD" w:rsidRDefault="006477DD" w:rsidP="006477DD">
      <w:pPr>
        <w:jc w:val="center"/>
        <w:rPr>
          <w:rFonts w:ascii="Times New Roman" w:eastAsiaTheme="minorEastAsia" w:hAnsi="Times New Roman" w:cs="Times New Roman"/>
          <w:b/>
          <w:color w:val="00000A"/>
          <w:sz w:val="36"/>
          <w:lang w:eastAsia="ru-RU"/>
        </w:rPr>
      </w:pPr>
    </w:p>
    <w:p w:rsidR="006477DD" w:rsidRPr="006477DD" w:rsidRDefault="006477DD" w:rsidP="006477DD">
      <w:pPr>
        <w:rPr>
          <w:rFonts w:ascii="Times New Roman" w:eastAsiaTheme="minorEastAsia" w:hAnsi="Times New Roman" w:cs="Times New Roman"/>
          <w:b/>
          <w:color w:val="00000A"/>
          <w:sz w:val="36"/>
          <w:lang w:eastAsia="ru-RU"/>
        </w:rPr>
      </w:pPr>
    </w:p>
    <w:p w:rsidR="006477DD" w:rsidRPr="006477DD" w:rsidRDefault="006477DD" w:rsidP="006477DD">
      <w:pPr>
        <w:rPr>
          <w:rFonts w:ascii="Times New Roman" w:eastAsiaTheme="minorEastAsia" w:hAnsi="Times New Roman" w:cs="Times New Roman"/>
          <w:b/>
          <w:color w:val="00000A"/>
          <w:sz w:val="36"/>
          <w:lang w:eastAsia="ru-RU"/>
        </w:rPr>
      </w:pPr>
    </w:p>
    <w:p w:rsidR="006477DD" w:rsidRPr="006477DD" w:rsidRDefault="006477DD" w:rsidP="006477DD">
      <w:pPr>
        <w:jc w:val="center"/>
        <w:rPr>
          <w:rFonts w:ascii="Times New Roman" w:eastAsiaTheme="minorEastAsia" w:hAnsi="Times New Roman" w:cs="Times New Roman"/>
          <w:b/>
          <w:color w:val="00000A"/>
          <w:sz w:val="36"/>
          <w:lang w:eastAsia="ru-RU"/>
        </w:rPr>
      </w:pPr>
    </w:p>
    <w:p w:rsidR="006477DD" w:rsidRPr="006477DD" w:rsidRDefault="006477DD" w:rsidP="006477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6477DD">
        <w:rPr>
          <w:rFonts w:ascii="Times New Roman" w:eastAsia="Times New Roman" w:hAnsi="Times New Roman" w:cs="Times New Roman"/>
          <w:color w:val="00000A"/>
          <w:sz w:val="36"/>
          <w:szCs w:val="36"/>
          <w:lang w:eastAsia="ru-RU"/>
        </w:rPr>
        <w:t>МЕТОДИЧЕСКОЕ ПОСОБИЕ</w:t>
      </w:r>
    </w:p>
    <w:p w:rsidR="006477DD" w:rsidRPr="006477DD" w:rsidRDefault="006477DD" w:rsidP="006477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6477DD">
        <w:rPr>
          <w:rFonts w:ascii="Times New Roman" w:eastAsia="Times New Roman" w:hAnsi="Times New Roman" w:cs="Times New Roman"/>
          <w:color w:val="00000A"/>
          <w:sz w:val="36"/>
          <w:szCs w:val="36"/>
          <w:lang w:eastAsia="ru-RU"/>
        </w:rPr>
        <w:t>для студентов заочной формы обучения</w:t>
      </w:r>
    </w:p>
    <w:p w:rsidR="006477DD" w:rsidRPr="006477DD" w:rsidRDefault="006477DD" w:rsidP="006477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A"/>
          <w:sz w:val="36"/>
          <w:szCs w:val="36"/>
          <w:lang w:eastAsia="ru-RU"/>
        </w:rPr>
      </w:pPr>
      <w:r w:rsidRPr="006477DD"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ru-RU"/>
        </w:rPr>
        <w:t>по МДК 01.01 «</w:t>
      </w:r>
      <w:r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ru-RU"/>
        </w:rPr>
        <w:t>Практические основы бухгалтерского учета имущества организации</w:t>
      </w:r>
      <w:r w:rsidRPr="006477DD"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ru-RU"/>
        </w:rPr>
        <w:t xml:space="preserve">» </w:t>
      </w:r>
    </w:p>
    <w:p w:rsidR="006477DD" w:rsidRPr="006477DD" w:rsidRDefault="006477DD" w:rsidP="006477DD">
      <w:pPr>
        <w:jc w:val="center"/>
        <w:rPr>
          <w:rFonts w:ascii="Times New Roman" w:eastAsiaTheme="minorEastAsia" w:hAnsi="Times New Roman" w:cs="Times New Roman"/>
          <w:b/>
          <w:color w:val="00000A"/>
          <w:sz w:val="40"/>
          <w:lang w:eastAsia="ru-RU"/>
        </w:rPr>
      </w:pPr>
    </w:p>
    <w:p w:rsidR="006477DD" w:rsidRPr="006477DD" w:rsidRDefault="006477DD" w:rsidP="006477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A"/>
          <w:sz w:val="32"/>
          <w:szCs w:val="20"/>
          <w:lang w:eastAsia="ru-RU"/>
        </w:rPr>
      </w:pPr>
      <w:r w:rsidRPr="006477DD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для </w:t>
      </w:r>
      <w:r w:rsidRPr="006477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6477DD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специальности:</w:t>
      </w:r>
    </w:p>
    <w:p w:rsidR="006477DD" w:rsidRPr="006477DD" w:rsidRDefault="006477DD" w:rsidP="006477DD">
      <w:pPr>
        <w:spacing w:after="0"/>
        <w:jc w:val="center"/>
        <w:rPr>
          <w:rFonts w:ascii="Calibri" w:eastAsiaTheme="minorEastAsia" w:hAnsi="Calibri"/>
          <w:color w:val="00000A"/>
          <w:lang w:eastAsia="ru-RU"/>
        </w:rPr>
      </w:pPr>
      <w:r w:rsidRPr="006477DD">
        <w:rPr>
          <w:rFonts w:ascii="Times New Roman" w:eastAsiaTheme="minorEastAsia" w:hAnsi="Times New Roman" w:cs="Times New Roman"/>
          <w:color w:val="FF0000"/>
          <w:sz w:val="28"/>
          <w:lang w:eastAsia="ru-RU"/>
        </w:rPr>
        <w:t xml:space="preserve">40.02.01 </w:t>
      </w:r>
      <w:r>
        <w:rPr>
          <w:rFonts w:ascii="Times New Roman" w:eastAsiaTheme="minorEastAsia" w:hAnsi="Times New Roman" w:cs="Times New Roman"/>
          <w:color w:val="00000A"/>
          <w:sz w:val="28"/>
          <w:lang w:eastAsia="ru-RU"/>
        </w:rPr>
        <w:t>Экономика и бухучет (по отраслям)</w:t>
      </w:r>
    </w:p>
    <w:p w:rsidR="006477DD" w:rsidRPr="006477DD" w:rsidRDefault="006477DD" w:rsidP="006477DD">
      <w:pPr>
        <w:spacing w:after="0"/>
        <w:jc w:val="center"/>
        <w:rPr>
          <w:rFonts w:ascii="Times New Roman" w:eastAsiaTheme="minorEastAsia" w:hAnsi="Times New Roman" w:cs="Times New Roman"/>
          <w:color w:val="00000A"/>
          <w:sz w:val="28"/>
          <w:lang w:eastAsia="ru-RU"/>
        </w:rPr>
      </w:pPr>
    </w:p>
    <w:p w:rsidR="006477DD" w:rsidRPr="006477DD" w:rsidRDefault="006477DD" w:rsidP="006477DD">
      <w:pPr>
        <w:rPr>
          <w:rFonts w:ascii="Times New Roman" w:eastAsiaTheme="minorEastAsia" w:hAnsi="Times New Roman" w:cs="Times New Roman"/>
          <w:b/>
          <w:color w:val="00000A"/>
          <w:sz w:val="28"/>
          <w:lang w:eastAsia="ru-RU"/>
        </w:rPr>
      </w:pPr>
    </w:p>
    <w:p w:rsidR="006477DD" w:rsidRPr="006477DD" w:rsidRDefault="006477DD" w:rsidP="006477DD">
      <w:pPr>
        <w:tabs>
          <w:tab w:val="left" w:pos="5655"/>
        </w:tabs>
        <w:rPr>
          <w:rFonts w:ascii="Calibri" w:eastAsiaTheme="minorEastAsia" w:hAnsi="Calibri"/>
          <w:color w:val="00000A"/>
          <w:lang w:eastAsia="ru-RU"/>
        </w:rPr>
      </w:pPr>
      <w:r w:rsidRPr="006477DD">
        <w:rPr>
          <w:rFonts w:ascii="Times New Roman" w:eastAsiaTheme="minorEastAsia" w:hAnsi="Times New Roman" w:cs="Times New Roman"/>
          <w:b/>
          <w:color w:val="00000A"/>
          <w:sz w:val="28"/>
          <w:lang w:eastAsia="ru-RU"/>
        </w:rPr>
        <w:tab/>
      </w:r>
    </w:p>
    <w:p w:rsidR="006477DD" w:rsidRPr="006477DD" w:rsidRDefault="006477DD" w:rsidP="006477DD">
      <w:pPr>
        <w:tabs>
          <w:tab w:val="left" w:pos="5655"/>
        </w:tabs>
        <w:rPr>
          <w:rFonts w:ascii="Times New Roman" w:eastAsiaTheme="minorEastAsia" w:hAnsi="Times New Roman" w:cs="Times New Roman"/>
          <w:b/>
          <w:color w:val="00000A"/>
          <w:sz w:val="28"/>
          <w:lang w:eastAsia="ru-RU"/>
        </w:rPr>
      </w:pPr>
      <w:r w:rsidRPr="006477DD">
        <w:rPr>
          <w:rFonts w:ascii="Times New Roman" w:eastAsiaTheme="minorEastAsia" w:hAnsi="Times New Roman" w:cs="Times New Roman"/>
          <w:b/>
          <w:color w:val="00000A"/>
          <w:sz w:val="28"/>
          <w:lang w:eastAsia="ru-RU"/>
        </w:rPr>
        <w:t xml:space="preserve">                                                                                </w:t>
      </w:r>
    </w:p>
    <w:p w:rsidR="006477DD" w:rsidRPr="006477DD" w:rsidRDefault="006477DD" w:rsidP="006477DD">
      <w:pPr>
        <w:jc w:val="center"/>
        <w:rPr>
          <w:rFonts w:ascii="Times New Roman" w:eastAsiaTheme="minorEastAsia" w:hAnsi="Times New Roman" w:cs="Times New Roman"/>
          <w:b/>
          <w:color w:val="00000A"/>
          <w:sz w:val="28"/>
          <w:lang w:eastAsia="ru-RU"/>
        </w:rPr>
      </w:pPr>
    </w:p>
    <w:p w:rsidR="006477DD" w:rsidRPr="006477DD" w:rsidRDefault="006477DD" w:rsidP="006477DD">
      <w:pPr>
        <w:rPr>
          <w:rFonts w:ascii="Times New Roman" w:eastAsiaTheme="minorEastAsia" w:hAnsi="Times New Roman" w:cs="Times New Roman"/>
          <w:b/>
          <w:color w:val="00000A"/>
          <w:sz w:val="28"/>
          <w:lang w:eastAsia="ru-RU"/>
        </w:rPr>
      </w:pPr>
    </w:p>
    <w:p w:rsidR="006477DD" w:rsidRPr="006477DD" w:rsidRDefault="006477DD" w:rsidP="006477DD">
      <w:pPr>
        <w:rPr>
          <w:rFonts w:ascii="Times New Roman" w:eastAsiaTheme="minorEastAsia" w:hAnsi="Times New Roman" w:cs="Times New Roman"/>
          <w:b/>
          <w:color w:val="00000A"/>
          <w:sz w:val="28"/>
          <w:lang w:eastAsia="ru-RU"/>
        </w:rPr>
      </w:pPr>
    </w:p>
    <w:p w:rsidR="006477DD" w:rsidRPr="006477DD" w:rsidRDefault="006477DD" w:rsidP="006477DD">
      <w:pPr>
        <w:rPr>
          <w:rFonts w:ascii="Times New Roman" w:eastAsiaTheme="minorEastAsia" w:hAnsi="Times New Roman" w:cs="Times New Roman"/>
          <w:b/>
          <w:color w:val="00000A"/>
          <w:sz w:val="28"/>
          <w:lang w:eastAsia="ru-RU"/>
        </w:rPr>
      </w:pPr>
    </w:p>
    <w:p w:rsidR="006477DD" w:rsidRPr="006477DD" w:rsidRDefault="006477DD" w:rsidP="006477DD">
      <w:pPr>
        <w:jc w:val="center"/>
        <w:rPr>
          <w:rFonts w:ascii="Calibri" w:eastAsiaTheme="minorEastAsia" w:hAnsi="Calibri"/>
          <w:color w:val="00000A"/>
          <w:sz w:val="24"/>
          <w:szCs w:val="24"/>
          <w:lang w:eastAsia="ru-RU"/>
        </w:rPr>
      </w:pPr>
      <w:r w:rsidRPr="006477DD">
        <w:rPr>
          <w:rFonts w:ascii="Times New Roman" w:eastAsiaTheme="minorEastAsia" w:hAnsi="Times New Roman" w:cs="Times New Roman"/>
          <w:color w:val="00000A"/>
          <w:sz w:val="24"/>
          <w:szCs w:val="24"/>
          <w:lang w:eastAsia="ru-RU"/>
        </w:rPr>
        <w:t>Ростов-на-Дону</w:t>
      </w:r>
    </w:p>
    <w:p w:rsidR="006477DD" w:rsidRPr="006477DD" w:rsidRDefault="006477DD" w:rsidP="006477DD">
      <w:pPr>
        <w:jc w:val="center"/>
        <w:rPr>
          <w:rFonts w:ascii="Calibri" w:eastAsiaTheme="minorEastAsia" w:hAnsi="Calibri"/>
          <w:color w:val="00000A"/>
          <w:sz w:val="24"/>
          <w:szCs w:val="24"/>
          <w:lang w:eastAsia="ru-RU"/>
        </w:rPr>
      </w:pPr>
      <w:r w:rsidRPr="006477DD">
        <w:rPr>
          <w:rFonts w:ascii="Times New Roman" w:eastAsiaTheme="minorEastAsia" w:hAnsi="Times New Roman" w:cs="Times New Roman"/>
          <w:color w:val="00000A"/>
          <w:sz w:val="24"/>
          <w:szCs w:val="24"/>
          <w:lang w:eastAsia="ru-RU"/>
        </w:rPr>
        <w:t xml:space="preserve"> 2015 </w:t>
      </w:r>
    </w:p>
    <w:p w:rsidR="006477DD" w:rsidRPr="006477DD" w:rsidRDefault="006477DD" w:rsidP="006477DD">
      <w:pPr>
        <w:jc w:val="center"/>
        <w:rPr>
          <w:rFonts w:ascii="Times New Roman" w:eastAsiaTheme="minorEastAsia" w:hAnsi="Times New Roman" w:cs="Times New Roman"/>
          <w:b/>
          <w:color w:val="00000A"/>
          <w:sz w:val="32"/>
          <w:szCs w:val="28"/>
          <w:lang w:eastAsia="ru-RU"/>
        </w:rPr>
      </w:pPr>
    </w:p>
    <w:p w:rsidR="006477DD" w:rsidRPr="006477DD" w:rsidRDefault="006477DD" w:rsidP="006477DD">
      <w:pPr>
        <w:jc w:val="center"/>
        <w:rPr>
          <w:rFonts w:ascii="Times New Roman" w:eastAsiaTheme="minorEastAsia" w:hAnsi="Times New Roman" w:cs="Times New Roman"/>
          <w:b/>
          <w:color w:val="00000A"/>
          <w:sz w:val="32"/>
          <w:szCs w:val="28"/>
          <w:lang w:eastAsia="ru-RU"/>
        </w:rPr>
      </w:pPr>
    </w:p>
    <w:p w:rsidR="006477DD" w:rsidRPr="006477DD" w:rsidRDefault="006477DD" w:rsidP="006477DD">
      <w:pPr>
        <w:jc w:val="both"/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</w:pPr>
      <w:r w:rsidRPr="006477DD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 xml:space="preserve">Рассмотрено на заседании </w:t>
      </w:r>
      <w:proofErr w:type="gramStart"/>
      <w:r w:rsidRPr="006477DD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П(</w:t>
      </w:r>
      <w:proofErr w:type="gramEnd"/>
      <w:r w:rsidRPr="006477DD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Ц)К заочной формы обучения,</w:t>
      </w:r>
    </w:p>
    <w:p w:rsidR="006477DD" w:rsidRPr="006477DD" w:rsidRDefault="006477DD" w:rsidP="006477DD">
      <w:pPr>
        <w:jc w:val="both"/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</w:pPr>
      <w:r w:rsidRPr="006477DD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протокол № __от «__» __________2015 года</w:t>
      </w:r>
    </w:p>
    <w:p w:rsidR="006477DD" w:rsidRPr="006477DD" w:rsidRDefault="006477DD" w:rsidP="006477DD">
      <w:pPr>
        <w:jc w:val="both"/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</w:pPr>
    </w:p>
    <w:p w:rsidR="006477DD" w:rsidRPr="006477DD" w:rsidRDefault="006477DD" w:rsidP="006477DD">
      <w:pPr>
        <w:jc w:val="both"/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</w:pPr>
      <w:r w:rsidRPr="006477DD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Одобрено решением УМС протокол №___ от «__»________2015 г.</w:t>
      </w:r>
    </w:p>
    <w:p w:rsidR="006477DD" w:rsidRPr="006477DD" w:rsidRDefault="006477DD" w:rsidP="006477DD">
      <w:pPr>
        <w:jc w:val="both"/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</w:pPr>
    </w:p>
    <w:p w:rsidR="006477DD" w:rsidRPr="006477DD" w:rsidRDefault="006477DD" w:rsidP="006477DD">
      <w:pPr>
        <w:jc w:val="both"/>
        <w:rPr>
          <w:rFonts w:ascii="Times New Roman" w:eastAsiaTheme="minorEastAsia" w:hAnsi="Times New Roman" w:cs="Times New Roman"/>
          <w:b/>
          <w:color w:val="00000A"/>
          <w:sz w:val="32"/>
          <w:szCs w:val="28"/>
          <w:lang w:eastAsia="ru-RU"/>
        </w:rPr>
      </w:pPr>
    </w:p>
    <w:p w:rsidR="006477DD" w:rsidRPr="006477DD" w:rsidRDefault="006477DD" w:rsidP="006477DD">
      <w:pPr>
        <w:jc w:val="both"/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</w:pPr>
      <w:r w:rsidRPr="006477DD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Составитель: Ю.С. Лобченко, преподаватель Колледжа ЭУП ДГТУ</w:t>
      </w:r>
    </w:p>
    <w:p w:rsidR="006477DD" w:rsidRP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P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7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343CA" w:rsidRPr="006477DD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43CA" w:rsidRPr="006477DD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7B40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06A33">
        <w:rPr>
          <w:rFonts w:ascii="Times New Roman" w:hAnsi="Times New Roman" w:cs="Times New Roman"/>
          <w:sz w:val="28"/>
          <w:szCs w:val="28"/>
        </w:rPr>
        <w:t xml:space="preserve">  </w:t>
      </w:r>
      <w:r w:rsidR="007B40D3">
        <w:rPr>
          <w:rFonts w:ascii="Times New Roman" w:hAnsi="Times New Roman" w:cs="Times New Roman"/>
          <w:sz w:val="28"/>
          <w:szCs w:val="28"/>
        </w:rPr>
        <w:t xml:space="preserve">   4</w:t>
      </w:r>
    </w:p>
    <w:p w:rsidR="004343CA" w:rsidRPr="00C06A33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CA" w:rsidRPr="006477DD" w:rsidRDefault="00C06A33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РЕКМЕНДЦИИ ПО КОНТРОЛЬНОЙ РАБОТЕ      5</w:t>
      </w:r>
    </w:p>
    <w:p w:rsidR="004343CA" w:rsidRPr="00C06A33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CA" w:rsidRPr="00C06A33" w:rsidRDefault="00C06A33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6A33">
        <w:rPr>
          <w:rFonts w:ascii="Times New Roman" w:hAnsi="Times New Roman" w:cs="Times New Roman"/>
          <w:bCs/>
          <w:sz w:val="28"/>
          <w:szCs w:val="28"/>
        </w:rPr>
        <w:t>ПЕРЕЧЕНЬ КОНТРОЛЬНЫХ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9</w:t>
      </w:r>
    </w:p>
    <w:p w:rsidR="004343CA" w:rsidRPr="00C06A33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CA" w:rsidRPr="006477DD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ЛИТЕРАТУРА</w:t>
      </w:r>
      <w:r w:rsidR="007B40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6A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40D3">
        <w:rPr>
          <w:rFonts w:ascii="Times New Roman" w:hAnsi="Times New Roman" w:cs="Times New Roman"/>
          <w:sz w:val="28"/>
          <w:szCs w:val="28"/>
        </w:rPr>
        <w:t xml:space="preserve"> </w:t>
      </w:r>
      <w:r w:rsidR="00C06A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B40D3">
        <w:rPr>
          <w:rFonts w:ascii="Times New Roman" w:hAnsi="Times New Roman" w:cs="Times New Roman"/>
          <w:sz w:val="28"/>
          <w:szCs w:val="28"/>
        </w:rPr>
        <w:t>15</w:t>
      </w:r>
    </w:p>
    <w:p w:rsidR="004343CA" w:rsidRPr="00C06A33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CA" w:rsidRPr="00C06A33" w:rsidRDefault="004343CA" w:rsidP="004343CA">
      <w:pPr>
        <w:rPr>
          <w:rFonts w:ascii="Times New Roman" w:hAnsi="Times New Roman" w:cs="Times New Roman"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0D3" w:rsidRDefault="007B40D3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6A33" w:rsidRDefault="00C06A33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B40D3" w:rsidRDefault="007B40D3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7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Практические основы бухгалтерского учета</w:t>
      </w:r>
      <w:r w:rsidR="006477DD">
        <w:rPr>
          <w:rFonts w:ascii="Times New Roman" w:hAnsi="Times New Roman" w:cs="Times New Roman"/>
          <w:sz w:val="28"/>
          <w:szCs w:val="28"/>
        </w:rPr>
        <w:t xml:space="preserve"> имущества организации является </w:t>
      </w:r>
      <w:r w:rsidRPr="006477DD">
        <w:rPr>
          <w:rFonts w:ascii="Times New Roman" w:hAnsi="Times New Roman" w:cs="Times New Roman"/>
          <w:sz w:val="28"/>
          <w:szCs w:val="28"/>
        </w:rPr>
        <w:t>частью основной профессиональной</w:t>
      </w:r>
      <w:r w:rsidR="006477DD">
        <w:rPr>
          <w:rFonts w:ascii="Times New Roman" w:hAnsi="Times New Roman" w:cs="Times New Roman"/>
          <w:sz w:val="28"/>
          <w:szCs w:val="28"/>
        </w:rPr>
        <w:t xml:space="preserve"> образовательной программы СПО, </w:t>
      </w:r>
      <w:r w:rsidRPr="006477DD">
        <w:rPr>
          <w:rFonts w:ascii="Times New Roman" w:hAnsi="Times New Roman" w:cs="Times New Roman"/>
          <w:sz w:val="28"/>
          <w:szCs w:val="28"/>
        </w:rPr>
        <w:t>разработанной в соответствии с ФГОС по специальности 080114 Экономика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и бухгалтерский учет (по отраслям) в части осво</w:t>
      </w:r>
      <w:r w:rsidR="006477DD">
        <w:rPr>
          <w:rFonts w:ascii="Times New Roman" w:hAnsi="Times New Roman" w:cs="Times New Roman"/>
          <w:sz w:val="28"/>
          <w:szCs w:val="28"/>
        </w:rPr>
        <w:t xml:space="preserve">ения основного вида </w:t>
      </w:r>
      <w:r w:rsidRPr="006477DD">
        <w:rPr>
          <w:rFonts w:ascii="Times New Roman" w:hAnsi="Times New Roman" w:cs="Times New Roman"/>
          <w:sz w:val="28"/>
          <w:szCs w:val="28"/>
        </w:rPr>
        <w:t>профессиональной деятельности (ВПД): Документирование хозяйственных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операций и ведение бухгалтерског</w:t>
      </w:r>
      <w:r w:rsidR="006477DD">
        <w:rPr>
          <w:rFonts w:ascii="Times New Roman" w:hAnsi="Times New Roman" w:cs="Times New Roman"/>
          <w:sz w:val="28"/>
          <w:szCs w:val="28"/>
        </w:rPr>
        <w:t xml:space="preserve">о учета имущества организации и </w:t>
      </w:r>
      <w:r w:rsidRPr="006477DD">
        <w:rPr>
          <w:rFonts w:ascii="Times New Roman" w:hAnsi="Times New Roman" w:cs="Times New Roman"/>
          <w:sz w:val="28"/>
          <w:szCs w:val="28"/>
        </w:rPr>
        <w:t>соответствующих общих комп</w:t>
      </w:r>
      <w:r w:rsidR="006477DD">
        <w:rPr>
          <w:rFonts w:ascii="Times New Roman" w:hAnsi="Times New Roman" w:cs="Times New Roman"/>
          <w:sz w:val="28"/>
          <w:szCs w:val="28"/>
        </w:rPr>
        <w:t>етенций (</w:t>
      </w:r>
      <w:proofErr w:type="gramStart"/>
      <w:r w:rsidR="006477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6477DD">
        <w:rPr>
          <w:rFonts w:ascii="Times New Roman" w:hAnsi="Times New Roman" w:cs="Times New Roman"/>
          <w:sz w:val="28"/>
          <w:szCs w:val="28"/>
        </w:rPr>
        <w:t xml:space="preserve">) и профессиональных </w:t>
      </w:r>
      <w:r w:rsidRPr="006477DD">
        <w:rPr>
          <w:rFonts w:ascii="Times New Roman" w:hAnsi="Times New Roman" w:cs="Times New Roman"/>
          <w:sz w:val="28"/>
          <w:szCs w:val="28"/>
        </w:rPr>
        <w:t>компетенций (ПК):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7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 xml:space="preserve"> 1. Понимать сущность и соци</w:t>
      </w:r>
      <w:r w:rsidR="006477DD">
        <w:rPr>
          <w:rFonts w:ascii="Times New Roman" w:hAnsi="Times New Roman" w:cs="Times New Roman"/>
          <w:sz w:val="28"/>
          <w:szCs w:val="28"/>
        </w:rPr>
        <w:t xml:space="preserve">альную значимость своей будущей </w:t>
      </w:r>
      <w:r w:rsidRPr="006477DD">
        <w:rPr>
          <w:rFonts w:ascii="Times New Roman" w:hAnsi="Times New Roman" w:cs="Times New Roman"/>
          <w:sz w:val="28"/>
          <w:szCs w:val="28"/>
        </w:rPr>
        <w:t>профессии, проявлять к ней устойчивый интерес.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7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</w:t>
      </w:r>
      <w:r w:rsidR="006477DD">
        <w:rPr>
          <w:rFonts w:ascii="Times New Roman" w:hAnsi="Times New Roman" w:cs="Times New Roman"/>
          <w:sz w:val="28"/>
          <w:szCs w:val="28"/>
        </w:rPr>
        <w:t xml:space="preserve"> деятельность, выбирать типовые </w:t>
      </w:r>
      <w:r w:rsidRPr="006477DD">
        <w:rPr>
          <w:rFonts w:ascii="Times New Roman" w:hAnsi="Times New Roman" w:cs="Times New Roman"/>
          <w:sz w:val="28"/>
          <w:szCs w:val="28"/>
        </w:rPr>
        <w:t>методы и способы выполнения профе</w:t>
      </w:r>
      <w:r w:rsidR="006477DD">
        <w:rPr>
          <w:rFonts w:ascii="Times New Roman" w:hAnsi="Times New Roman" w:cs="Times New Roman"/>
          <w:sz w:val="28"/>
          <w:szCs w:val="28"/>
        </w:rPr>
        <w:t xml:space="preserve">ссиональных задач, оценивать их </w:t>
      </w:r>
      <w:r w:rsidRPr="006477DD">
        <w:rPr>
          <w:rFonts w:ascii="Times New Roman" w:hAnsi="Times New Roman" w:cs="Times New Roman"/>
          <w:sz w:val="28"/>
          <w:szCs w:val="28"/>
        </w:rPr>
        <w:t>эффективность и качество.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7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</w:t>
      </w:r>
      <w:r w:rsidR="006477DD">
        <w:rPr>
          <w:rFonts w:ascii="Times New Roman" w:hAnsi="Times New Roman" w:cs="Times New Roman"/>
          <w:sz w:val="28"/>
          <w:szCs w:val="28"/>
        </w:rPr>
        <w:t xml:space="preserve">ртных и нестандартных ситуациях </w:t>
      </w:r>
      <w:r w:rsidRPr="006477DD">
        <w:rPr>
          <w:rFonts w:ascii="Times New Roman" w:hAnsi="Times New Roman" w:cs="Times New Roman"/>
          <w:sz w:val="28"/>
          <w:szCs w:val="28"/>
        </w:rPr>
        <w:t>и нести за них ответственность.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7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 xml:space="preserve"> 4. Осуществлять по</w:t>
      </w:r>
      <w:r w:rsidR="006477DD">
        <w:rPr>
          <w:rFonts w:ascii="Times New Roman" w:hAnsi="Times New Roman" w:cs="Times New Roman"/>
          <w:sz w:val="28"/>
          <w:szCs w:val="28"/>
        </w:rPr>
        <w:t xml:space="preserve">иск и использование информации, </w:t>
      </w:r>
      <w:r w:rsidRPr="006477DD">
        <w:rPr>
          <w:rFonts w:ascii="Times New Roman" w:hAnsi="Times New Roman" w:cs="Times New Roman"/>
          <w:sz w:val="28"/>
          <w:szCs w:val="28"/>
        </w:rPr>
        <w:t>необходимой для эффективного вып</w:t>
      </w:r>
      <w:r w:rsidR="006477DD">
        <w:rPr>
          <w:rFonts w:ascii="Times New Roman" w:hAnsi="Times New Roman" w:cs="Times New Roman"/>
          <w:sz w:val="28"/>
          <w:szCs w:val="28"/>
        </w:rPr>
        <w:t xml:space="preserve">олнения профессиональных задач, </w:t>
      </w:r>
      <w:r w:rsidRPr="006477DD">
        <w:rPr>
          <w:rFonts w:ascii="Times New Roman" w:hAnsi="Times New Roman" w:cs="Times New Roman"/>
          <w:sz w:val="28"/>
          <w:szCs w:val="28"/>
        </w:rPr>
        <w:t>профессионального и личностного развития.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7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 xml:space="preserve"> 5. Владеть информацио</w:t>
      </w:r>
      <w:r w:rsidR="006477DD">
        <w:rPr>
          <w:rFonts w:ascii="Times New Roman" w:hAnsi="Times New Roman" w:cs="Times New Roman"/>
          <w:sz w:val="28"/>
          <w:szCs w:val="28"/>
        </w:rPr>
        <w:t xml:space="preserve">нной культурой, анализировать и </w:t>
      </w:r>
      <w:r w:rsidRPr="006477DD">
        <w:rPr>
          <w:rFonts w:ascii="Times New Roman" w:hAnsi="Times New Roman" w:cs="Times New Roman"/>
          <w:sz w:val="28"/>
          <w:szCs w:val="28"/>
        </w:rPr>
        <w:t>оценивать информацию с</w:t>
      </w:r>
      <w:r w:rsidR="006477DD">
        <w:rPr>
          <w:rFonts w:ascii="Times New Roman" w:hAnsi="Times New Roman" w:cs="Times New Roman"/>
          <w:sz w:val="28"/>
          <w:szCs w:val="28"/>
        </w:rPr>
        <w:t xml:space="preserve"> использованием информационно - </w:t>
      </w:r>
      <w:r w:rsidRPr="006477DD">
        <w:rPr>
          <w:rFonts w:ascii="Times New Roman" w:hAnsi="Times New Roman" w:cs="Times New Roman"/>
          <w:sz w:val="28"/>
          <w:szCs w:val="28"/>
        </w:rPr>
        <w:t>коммуникационных технологий.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7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 xml:space="preserve"> 6. Работать в коллективе и</w:t>
      </w:r>
      <w:r w:rsidR="006477DD">
        <w:rPr>
          <w:rFonts w:ascii="Times New Roman" w:hAnsi="Times New Roman" w:cs="Times New Roman"/>
          <w:sz w:val="28"/>
          <w:szCs w:val="28"/>
        </w:rPr>
        <w:t xml:space="preserve"> команде, эффективно общаться с </w:t>
      </w:r>
      <w:r w:rsidRPr="006477DD">
        <w:rPr>
          <w:rFonts w:ascii="Times New Roman" w:hAnsi="Times New Roman" w:cs="Times New Roman"/>
          <w:sz w:val="28"/>
          <w:szCs w:val="28"/>
        </w:rPr>
        <w:t>коллегами, руководством, потребителями.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7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</w:t>
      </w:r>
      <w:r w:rsidR="006477DD">
        <w:rPr>
          <w:rFonts w:ascii="Times New Roman" w:hAnsi="Times New Roman" w:cs="Times New Roman"/>
          <w:sz w:val="28"/>
          <w:szCs w:val="28"/>
        </w:rPr>
        <w:t xml:space="preserve">аботу членов команды </w:t>
      </w:r>
      <w:r w:rsidRPr="006477DD">
        <w:rPr>
          <w:rFonts w:ascii="Times New Roman" w:hAnsi="Times New Roman" w:cs="Times New Roman"/>
          <w:sz w:val="28"/>
          <w:szCs w:val="28"/>
        </w:rPr>
        <w:t>(подчиненных), результат выполнения заданий.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7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 xml:space="preserve"> 8. Самостоятельно опреде</w:t>
      </w:r>
      <w:r w:rsidR="006477DD">
        <w:rPr>
          <w:rFonts w:ascii="Times New Roman" w:hAnsi="Times New Roman" w:cs="Times New Roman"/>
          <w:sz w:val="28"/>
          <w:szCs w:val="28"/>
        </w:rPr>
        <w:t xml:space="preserve">лять задачи профессионального и </w:t>
      </w:r>
      <w:r w:rsidRPr="006477DD">
        <w:rPr>
          <w:rFonts w:ascii="Times New Roman" w:hAnsi="Times New Roman" w:cs="Times New Roman"/>
          <w:sz w:val="28"/>
          <w:szCs w:val="28"/>
        </w:rPr>
        <w:t>личностного развития, заниматься самообразованием, осознанно планировать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повышение квалификации.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7D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</w:t>
      </w:r>
      <w:r w:rsidR="006477DD">
        <w:rPr>
          <w:rFonts w:ascii="Times New Roman" w:hAnsi="Times New Roman" w:cs="Times New Roman"/>
          <w:sz w:val="28"/>
          <w:szCs w:val="28"/>
        </w:rPr>
        <w:t xml:space="preserve">стой смены технологий в </w:t>
      </w:r>
      <w:r w:rsidRPr="006477DD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ПК 1.2. Разрабатывать и согласовы</w:t>
      </w:r>
      <w:r w:rsidR="006477DD">
        <w:rPr>
          <w:rFonts w:ascii="Times New Roman" w:hAnsi="Times New Roman" w:cs="Times New Roman"/>
          <w:sz w:val="28"/>
          <w:szCs w:val="28"/>
        </w:rPr>
        <w:t xml:space="preserve">вать с руководством организации </w:t>
      </w:r>
      <w:r w:rsidRPr="006477DD">
        <w:rPr>
          <w:rFonts w:ascii="Times New Roman" w:hAnsi="Times New Roman" w:cs="Times New Roman"/>
          <w:sz w:val="28"/>
          <w:szCs w:val="28"/>
        </w:rPr>
        <w:t>рабочий план счетов бухгалтерского учета организации.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ПК 1.3. Проводить учет денежны</w:t>
      </w:r>
      <w:r w:rsidR="006477DD">
        <w:rPr>
          <w:rFonts w:ascii="Times New Roman" w:hAnsi="Times New Roman" w:cs="Times New Roman"/>
          <w:sz w:val="28"/>
          <w:szCs w:val="28"/>
        </w:rPr>
        <w:t xml:space="preserve">х средств, оформлять денежные и </w:t>
      </w:r>
      <w:r w:rsidRPr="006477DD">
        <w:rPr>
          <w:rFonts w:ascii="Times New Roman" w:hAnsi="Times New Roman" w:cs="Times New Roman"/>
          <w:sz w:val="28"/>
          <w:szCs w:val="28"/>
        </w:rPr>
        <w:t>кассовые документы.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ПК 1.4. Формировать бухгалтерс</w:t>
      </w:r>
      <w:r w:rsidR="006477DD">
        <w:rPr>
          <w:rFonts w:ascii="Times New Roman" w:hAnsi="Times New Roman" w:cs="Times New Roman"/>
          <w:sz w:val="28"/>
          <w:szCs w:val="28"/>
        </w:rPr>
        <w:t xml:space="preserve">кие проводки по учету имущества </w:t>
      </w:r>
      <w:r w:rsidRPr="006477DD">
        <w:rPr>
          <w:rFonts w:ascii="Times New Roman" w:hAnsi="Times New Roman" w:cs="Times New Roman"/>
          <w:sz w:val="28"/>
          <w:szCs w:val="28"/>
        </w:rPr>
        <w:t>организации на основе рабочего плана счетов бухгалтерского учета.</w:t>
      </w: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477DD">
        <w:rPr>
          <w:rFonts w:ascii="Times New Roman" w:hAnsi="Times New Roman" w:cs="Times New Roman"/>
          <w:b/>
          <w:caps/>
          <w:sz w:val="28"/>
          <w:szCs w:val="28"/>
        </w:rPr>
        <w:t xml:space="preserve">Методические рекомендации по </w:t>
      </w:r>
      <w:r w:rsidR="006477DD" w:rsidRPr="006477DD">
        <w:rPr>
          <w:rFonts w:ascii="Times New Roman" w:hAnsi="Times New Roman" w:cs="Times New Roman"/>
          <w:b/>
          <w:caps/>
          <w:sz w:val="28"/>
          <w:szCs w:val="28"/>
        </w:rPr>
        <w:t>контрольной работе</w:t>
      </w:r>
    </w:p>
    <w:p w:rsidR="006477DD" w:rsidRPr="006477DD" w:rsidRDefault="006477DD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С целью овладения у</w:t>
      </w:r>
      <w:r w:rsidR="006477DD">
        <w:rPr>
          <w:rFonts w:ascii="Times New Roman" w:hAnsi="Times New Roman" w:cs="Times New Roman"/>
          <w:sz w:val="28"/>
          <w:szCs w:val="28"/>
        </w:rPr>
        <w:t xml:space="preserve">казанным видом профессиональной </w:t>
      </w:r>
      <w:r w:rsidRPr="006477DD">
        <w:rPr>
          <w:rFonts w:ascii="Times New Roman" w:hAnsi="Times New Roman" w:cs="Times New Roman"/>
          <w:sz w:val="28"/>
          <w:szCs w:val="28"/>
        </w:rPr>
        <w:t xml:space="preserve">деятельности и соответствующими </w:t>
      </w:r>
      <w:r w:rsidR="006477DD">
        <w:rPr>
          <w:rFonts w:ascii="Times New Roman" w:hAnsi="Times New Roman" w:cs="Times New Roman"/>
          <w:sz w:val="28"/>
          <w:szCs w:val="28"/>
        </w:rPr>
        <w:t xml:space="preserve">профессиональными компетенциями </w:t>
      </w:r>
      <w:proofErr w:type="gramStart"/>
      <w:r w:rsidRPr="006477D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DD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документирования хозяйственных операций и ведения</w:t>
      </w:r>
    </w:p>
    <w:p w:rsidR="004343CA" w:rsidRPr="006477DD" w:rsidRDefault="004343CA" w:rsidP="006477D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7DD">
        <w:rPr>
          <w:rFonts w:ascii="Times New Roman" w:hAnsi="Times New Roman" w:cs="Times New Roman"/>
          <w:sz w:val="28"/>
          <w:szCs w:val="28"/>
        </w:rPr>
        <w:t>бухгалтерского учета имущества организации;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D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принимать произвольные пер</w:t>
      </w:r>
      <w:r w:rsidR="006477DD">
        <w:rPr>
          <w:rFonts w:ascii="Times New Roman" w:hAnsi="Times New Roman" w:cs="Times New Roman"/>
          <w:sz w:val="28"/>
          <w:szCs w:val="28"/>
        </w:rPr>
        <w:t xml:space="preserve">вичные бухгалтерские документы, </w:t>
      </w:r>
      <w:r w:rsidRPr="006477DD">
        <w:rPr>
          <w:rFonts w:ascii="Times New Roman" w:hAnsi="Times New Roman" w:cs="Times New Roman"/>
          <w:sz w:val="28"/>
          <w:szCs w:val="28"/>
        </w:rPr>
        <w:t>рассматриваемые как письменное доказательство совершения хозяйственной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операции или получение разрешения на ее проведение;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принимать первичные унифицир</w:t>
      </w:r>
      <w:r w:rsidR="006477DD">
        <w:rPr>
          <w:rFonts w:ascii="Times New Roman" w:hAnsi="Times New Roman" w:cs="Times New Roman"/>
          <w:sz w:val="28"/>
          <w:szCs w:val="28"/>
        </w:rPr>
        <w:t xml:space="preserve">ованные бухгалтерские документы </w:t>
      </w:r>
      <w:r w:rsidRPr="006477DD">
        <w:rPr>
          <w:rFonts w:ascii="Times New Roman" w:hAnsi="Times New Roman" w:cs="Times New Roman"/>
          <w:sz w:val="28"/>
          <w:szCs w:val="28"/>
        </w:rPr>
        <w:t>на любых видах носителей;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проверять наличие в произ</w:t>
      </w:r>
      <w:r w:rsidR="006477DD">
        <w:rPr>
          <w:rFonts w:ascii="Times New Roman" w:hAnsi="Times New Roman" w:cs="Times New Roman"/>
          <w:sz w:val="28"/>
          <w:szCs w:val="28"/>
        </w:rPr>
        <w:t xml:space="preserve">вольных первичных бухгалтерских </w:t>
      </w:r>
      <w:r w:rsidRPr="006477DD">
        <w:rPr>
          <w:rFonts w:ascii="Times New Roman" w:hAnsi="Times New Roman" w:cs="Times New Roman"/>
          <w:sz w:val="28"/>
          <w:szCs w:val="28"/>
        </w:rPr>
        <w:t>документах обязательных реквизитов;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формальную проверку до</w:t>
      </w:r>
      <w:r w:rsidR="006477DD">
        <w:rPr>
          <w:rFonts w:ascii="Times New Roman" w:hAnsi="Times New Roman" w:cs="Times New Roman"/>
          <w:sz w:val="28"/>
          <w:szCs w:val="28"/>
        </w:rPr>
        <w:t xml:space="preserve">кументов, проверку по существу, </w:t>
      </w:r>
      <w:r w:rsidRPr="006477DD">
        <w:rPr>
          <w:rFonts w:ascii="Times New Roman" w:hAnsi="Times New Roman" w:cs="Times New Roman"/>
          <w:sz w:val="28"/>
          <w:szCs w:val="28"/>
        </w:rPr>
        <w:t>арифметическую проверку;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группировку первич</w:t>
      </w:r>
      <w:r w:rsidR="006477DD">
        <w:rPr>
          <w:rFonts w:ascii="Times New Roman" w:hAnsi="Times New Roman" w:cs="Times New Roman"/>
          <w:sz w:val="28"/>
          <w:szCs w:val="28"/>
        </w:rPr>
        <w:t xml:space="preserve">ных бухгалтерских документов по </w:t>
      </w:r>
      <w:r w:rsidRPr="006477DD">
        <w:rPr>
          <w:rFonts w:ascii="Times New Roman" w:hAnsi="Times New Roman" w:cs="Times New Roman"/>
          <w:sz w:val="28"/>
          <w:szCs w:val="28"/>
        </w:rPr>
        <w:t>ряду признаков;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организовывать документооборот;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разбираться в номенклатуре дел;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заносить данные по сгруппированн</w:t>
      </w:r>
      <w:r w:rsidR="006477DD">
        <w:rPr>
          <w:rFonts w:ascii="Times New Roman" w:hAnsi="Times New Roman" w:cs="Times New Roman"/>
          <w:sz w:val="28"/>
          <w:szCs w:val="28"/>
        </w:rPr>
        <w:t xml:space="preserve">ым документам в ведомости учета </w:t>
      </w:r>
      <w:r w:rsidRPr="006477DD">
        <w:rPr>
          <w:rFonts w:ascii="Times New Roman" w:hAnsi="Times New Roman" w:cs="Times New Roman"/>
          <w:sz w:val="28"/>
          <w:szCs w:val="28"/>
        </w:rPr>
        <w:t>затрат (расходов) – учетные регистры;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передавать первичные бухгалте</w:t>
      </w:r>
      <w:r w:rsidR="006477DD">
        <w:rPr>
          <w:rFonts w:ascii="Times New Roman" w:hAnsi="Times New Roman" w:cs="Times New Roman"/>
          <w:sz w:val="28"/>
          <w:szCs w:val="28"/>
        </w:rPr>
        <w:t xml:space="preserve">рские документы в текущий </w:t>
      </w:r>
      <w:r w:rsidRPr="006477DD">
        <w:rPr>
          <w:rFonts w:ascii="Times New Roman" w:hAnsi="Times New Roman" w:cs="Times New Roman"/>
          <w:sz w:val="28"/>
          <w:szCs w:val="28"/>
        </w:rPr>
        <w:t>бухгалтерский архив;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передавать первичные бухгалтерск</w:t>
      </w:r>
      <w:r w:rsidR="006477DD">
        <w:rPr>
          <w:rFonts w:ascii="Times New Roman" w:hAnsi="Times New Roman" w:cs="Times New Roman"/>
          <w:sz w:val="28"/>
          <w:szCs w:val="28"/>
        </w:rPr>
        <w:t xml:space="preserve">ие документы в постоянный архив </w:t>
      </w:r>
      <w:r w:rsidRPr="006477DD">
        <w:rPr>
          <w:rFonts w:ascii="Times New Roman" w:hAnsi="Times New Roman" w:cs="Times New Roman"/>
          <w:sz w:val="28"/>
          <w:szCs w:val="28"/>
        </w:rPr>
        <w:t>по истечении установленного срока хранения;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исправлять ошибки в первичных бухгалтерских документах;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понимать и анализировать план счетов бухгалте</w:t>
      </w:r>
      <w:r w:rsidR="006477DD">
        <w:rPr>
          <w:rFonts w:ascii="Times New Roman" w:hAnsi="Times New Roman" w:cs="Times New Roman"/>
          <w:sz w:val="28"/>
          <w:szCs w:val="28"/>
        </w:rPr>
        <w:t xml:space="preserve">рского учета </w:t>
      </w:r>
      <w:r w:rsidRPr="006477DD">
        <w:rPr>
          <w:rFonts w:ascii="Times New Roman" w:hAnsi="Times New Roman" w:cs="Times New Roman"/>
          <w:sz w:val="28"/>
          <w:szCs w:val="28"/>
        </w:rPr>
        <w:t>финансово-хозяйственной деятельности организаций;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обосновывать необходимость разр</w:t>
      </w:r>
      <w:r w:rsidR="006477DD">
        <w:rPr>
          <w:rFonts w:ascii="Times New Roman" w:hAnsi="Times New Roman" w:cs="Times New Roman"/>
          <w:sz w:val="28"/>
          <w:szCs w:val="28"/>
        </w:rPr>
        <w:t xml:space="preserve">аботки рабочего плана счетов на </w:t>
      </w:r>
      <w:r w:rsidRPr="006477DD">
        <w:rPr>
          <w:rFonts w:ascii="Times New Roman" w:hAnsi="Times New Roman" w:cs="Times New Roman"/>
          <w:sz w:val="28"/>
          <w:szCs w:val="28"/>
        </w:rPr>
        <w:t xml:space="preserve">основе типового плана счетов </w:t>
      </w:r>
      <w:r w:rsidR="006477DD">
        <w:rPr>
          <w:rFonts w:ascii="Times New Roman" w:hAnsi="Times New Roman" w:cs="Times New Roman"/>
          <w:sz w:val="28"/>
          <w:szCs w:val="28"/>
        </w:rPr>
        <w:t xml:space="preserve">бухгалтерского учета финансово- </w:t>
      </w:r>
      <w:r w:rsidRPr="006477DD">
        <w:rPr>
          <w:rFonts w:ascii="Times New Roman" w:hAnsi="Times New Roman" w:cs="Times New Roman"/>
          <w:sz w:val="28"/>
          <w:szCs w:val="28"/>
        </w:rPr>
        <w:t>хозяйственной деятельности;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поэтапно конструировать рабочий план счет</w:t>
      </w:r>
      <w:r w:rsidR="006477DD">
        <w:rPr>
          <w:rFonts w:ascii="Times New Roman" w:hAnsi="Times New Roman" w:cs="Times New Roman"/>
          <w:sz w:val="28"/>
          <w:szCs w:val="28"/>
        </w:rPr>
        <w:t xml:space="preserve">ов бухгалтерского учета </w:t>
      </w:r>
      <w:r w:rsidRPr="006477D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 xml:space="preserve">проводить учет кассовых </w:t>
      </w:r>
      <w:r w:rsidR="006477DD">
        <w:rPr>
          <w:rFonts w:ascii="Times New Roman" w:hAnsi="Times New Roman" w:cs="Times New Roman"/>
          <w:sz w:val="28"/>
          <w:szCs w:val="28"/>
        </w:rPr>
        <w:t xml:space="preserve">операций, денежных документов и </w:t>
      </w:r>
      <w:r w:rsidRPr="006477DD">
        <w:rPr>
          <w:rFonts w:ascii="Times New Roman" w:hAnsi="Times New Roman" w:cs="Times New Roman"/>
          <w:sz w:val="28"/>
          <w:szCs w:val="28"/>
        </w:rPr>
        <w:t>переводов в пути;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денежных сре</w:t>
      </w:r>
      <w:r w:rsidR="006477DD">
        <w:rPr>
          <w:rFonts w:ascii="Times New Roman" w:hAnsi="Times New Roman" w:cs="Times New Roman"/>
          <w:sz w:val="28"/>
          <w:szCs w:val="28"/>
        </w:rPr>
        <w:t xml:space="preserve">дств на расчетных и специальных </w:t>
      </w:r>
      <w:r w:rsidRPr="006477DD">
        <w:rPr>
          <w:rFonts w:ascii="Times New Roman" w:hAnsi="Times New Roman" w:cs="Times New Roman"/>
          <w:sz w:val="28"/>
          <w:szCs w:val="28"/>
        </w:rPr>
        <w:t>счетах;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 xml:space="preserve">учитывать особенности учета </w:t>
      </w:r>
      <w:r w:rsidR="006477DD">
        <w:rPr>
          <w:rFonts w:ascii="Times New Roman" w:hAnsi="Times New Roman" w:cs="Times New Roman"/>
          <w:sz w:val="28"/>
          <w:szCs w:val="28"/>
        </w:rPr>
        <w:t xml:space="preserve">кассовых операций в иностранной </w:t>
      </w:r>
      <w:r w:rsidRPr="006477DD">
        <w:rPr>
          <w:rFonts w:ascii="Times New Roman" w:hAnsi="Times New Roman" w:cs="Times New Roman"/>
          <w:sz w:val="28"/>
          <w:szCs w:val="28"/>
        </w:rPr>
        <w:t>валюте и операций по валютным счетам;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оформлять денежные и кассовые документы;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lastRenderedPageBreak/>
        <w:t>заполнять кассовую книгу и отчет кассира в бухгалтерию;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основных средств;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</w:t>
      </w:r>
      <w:r w:rsidR="006477DD">
        <w:rPr>
          <w:rFonts w:ascii="Times New Roman" w:hAnsi="Times New Roman" w:cs="Times New Roman"/>
          <w:sz w:val="28"/>
          <w:szCs w:val="28"/>
        </w:rPr>
        <w:t>ть учет нематериальных активов;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долгосрочных инвестиций;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финансовых вложений и ценных бумаг;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материально-производственных запасов;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затрат на</w:t>
      </w:r>
      <w:r w:rsidR="006477DD">
        <w:rPr>
          <w:rFonts w:ascii="Times New Roman" w:hAnsi="Times New Roman" w:cs="Times New Roman"/>
          <w:sz w:val="28"/>
          <w:szCs w:val="28"/>
        </w:rPr>
        <w:t xml:space="preserve"> производство и </w:t>
      </w:r>
      <w:proofErr w:type="spellStart"/>
      <w:r w:rsidR="006477DD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себестоимости;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готовой продукц</w:t>
      </w:r>
      <w:proofErr w:type="gramStart"/>
      <w:r w:rsidRPr="006477D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текущих операций и расчетов;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труда и заработной платы;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финансовых результатов и использования прибыли;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7DD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основные правила веден</w:t>
      </w:r>
      <w:r w:rsidR="006477DD">
        <w:rPr>
          <w:rFonts w:ascii="Times New Roman" w:hAnsi="Times New Roman" w:cs="Times New Roman"/>
          <w:sz w:val="28"/>
          <w:szCs w:val="28"/>
        </w:rPr>
        <w:t xml:space="preserve">ия бухгалтерского учета в части </w:t>
      </w:r>
      <w:r w:rsidRPr="006477DD">
        <w:rPr>
          <w:rFonts w:ascii="Times New Roman" w:hAnsi="Times New Roman" w:cs="Times New Roman"/>
          <w:sz w:val="28"/>
          <w:szCs w:val="28"/>
        </w:rPr>
        <w:t>документирования всех хозяйственных действий и операций;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понятие первичной бухгалтерской документации;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определение первичных бухгалтерских документов;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унифицированные формы первичных бухгалтерских документов;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порядок проведения проверки первичных бухгалтерских документов: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7DD">
        <w:rPr>
          <w:rFonts w:ascii="Times New Roman" w:hAnsi="Times New Roman" w:cs="Times New Roman"/>
          <w:sz w:val="28"/>
          <w:szCs w:val="28"/>
        </w:rPr>
        <w:t>формальной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>, по существу, арифметической;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принципы и признаки груп</w:t>
      </w:r>
      <w:r w:rsidR="006477DD">
        <w:rPr>
          <w:rFonts w:ascii="Times New Roman" w:hAnsi="Times New Roman" w:cs="Times New Roman"/>
          <w:sz w:val="28"/>
          <w:szCs w:val="28"/>
        </w:rPr>
        <w:t xml:space="preserve">пировки первичных бухгалтерских </w:t>
      </w:r>
      <w:r w:rsidRPr="006477DD">
        <w:rPr>
          <w:rFonts w:ascii="Times New Roman" w:hAnsi="Times New Roman" w:cs="Times New Roman"/>
          <w:sz w:val="28"/>
          <w:szCs w:val="28"/>
        </w:rPr>
        <w:t>документов;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порядок проведения та</w:t>
      </w:r>
      <w:r w:rsidR="006477DD">
        <w:rPr>
          <w:rFonts w:ascii="Times New Roman" w:hAnsi="Times New Roman" w:cs="Times New Roman"/>
          <w:sz w:val="28"/>
          <w:szCs w:val="28"/>
        </w:rPr>
        <w:t xml:space="preserve">ксировки и </w:t>
      </w:r>
      <w:proofErr w:type="spellStart"/>
      <w:r w:rsidR="006477DD">
        <w:rPr>
          <w:rFonts w:ascii="Times New Roman" w:hAnsi="Times New Roman" w:cs="Times New Roman"/>
          <w:sz w:val="28"/>
          <w:szCs w:val="28"/>
        </w:rPr>
        <w:t>контировки</w:t>
      </w:r>
      <w:proofErr w:type="spellEnd"/>
      <w:r w:rsidR="006477DD">
        <w:rPr>
          <w:rFonts w:ascii="Times New Roman" w:hAnsi="Times New Roman" w:cs="Times New Roman"/>
          <w:sz w:val="28"/>
          <w:szCs w:val="28"/>
        </w:rPr>
        <w:t xml:space="preserve"> первичных </w:t>
      </w:r>
      <w:r w:rsidRPr="006477DD">
        <w:rPr>
          <w:rFonts w:ascii="Times New Roman" w:hAnsi="Times New Roman" w:cs="Times New Roman"/>
          <w:sz w:val="28"/>
          <w:szCs w:val="28"/>
        </w:rPr>
        <w:t>бухгалтерских документов;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порядок составления ведомостей уч</w:t>
      </w:r>
      <w:r w:rsidR="006477DD">
        <w:rPr>
          <w:rFonts w:ascii="Times New Roman" w:hAnsi="Times New Roman" w:cs="Times New Roman"/>
          <w:sz w:val="28"/>
          <w:szCs w:val="28"/>
        </w:rPr>
        <w:t xml:space="preserve">ета затрат (расходов) – учетных </w:t>
      </w:r>
      <w:r w:rsidRPr="006477DD">
        <w:rPr>
          <w:rFonts w:ascii="Times New Roman" w:hAnsi="Times New Roman" w:cs="Times New Roman"/>
          <w:sz w:val="28"/>
          <w:szCs w:val="28"/>
        </w:rPr>
        <w:t>регистров;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правила и сроки хранения первичной бухгалтерской документации;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 xml:space="preserve">сущность плана счетов </w:t>
      </w:r>
      <w:r w:rsidR="006477DD">
        <w:rPr>
          <w:rFonts w:ascii="Times New Roman" w:hAnsi="Times New Roman" w:cs="Times New Roman"/>
          <w:sz w:val="28"/>
          <w:szCs w:val="28"/>
        </w:rPr>
        <w:t xml:space="preserve">бухгалтерского учета финансово - </w:t>
      </w:r>
      <w:r w:rsidRPr="006477DD">
        <w:rPr>
          <w:rFonts w:ascii="Times New Roman" w:hAnsi="Times New Roman" w:cs="Times New Roman"/>
          <w:sz w:val="28"/>
          <w:szCs w:val="28"/>
        </w:rPr>
        <w:t>хозяйственной деятельности организаций;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теоретические вопросы разра</w:t>
      </w:r>
      <w:r w:rsidR="006477DD">
        <w:rPr>
          <w:rFonts w:ascii="Times New Roman" w:hAnsi="Times New Roman" w:cs="Times New Roman"/>
          <w:sz w:val="28"/>
          <w:szCs w:val="28"/>
        </w:rPr>
        <w:t xml:space="preserve">ботки и применения плана счетов </w:t>
      </w:r>
      <w:r w:rsidRPr="006477DD">
        <w:rPr>
          <w:rFonts w:ascii="Times New Roman" w:hAnsi="Times New Roman" w:cs="Times New Roman"/>
          <w:sz w:val="28"/>
          <w:szCs w:val="28"/>
        </w:rPr>
        <w:t>бухгалтерского учета в финансово-хозяйственной деятельности организации;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инструкцию по применению плана счетов бухгалтерского учета;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 xml:space="preserve">принципы и цели </w:t>
      </w:r>
      <w:proofErr w:type="gramStart"/>
      <w:r w:rsidRPr="006477DD">
        <w:rPr>
          <w:rFonts w:ascii="Times New Roman" w:hAnsi="Times New Roman" w:cs="Times New Roman"/>
          <w:sz w:val="28"/>
          <w:szCs w:val="28"/>
        </w:rPr>
        <w:t>разработки рабоч</w:t>
      </w:r>
      <w:r w:rsidR="006477DD">
        <w:rPr>
          <w:rFonts w:ascii="Times New Roman" w:hAnsi="Times New Roman" w:cs="Times New Roman"/>
          <w:sz w:val="28"/>
          <w:szCs w:val="28"/>
        </w:rPr>
        <w:t xml:space="preserve">его плана счетов бухгалтерского </w:t>
      </w:r>
      <w:r w:rsidRPr="006477DD">
        <w:rPr>
          <w:rFonts w:ascii="Times New Roman" w:hAnsi="Times New Roman" w:cs="Times New Roman"/>
          <w:sz w:val="28"/>
          <w:szCs w:val="28"/>
        </w:rPr>
        <w:t>учета организации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>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классификацию счетов бухгалт</w:t>
      </w:r>
      <w:r w:rsidR="006477DD">
        <w:rPr>
          <w:rFonts w:ascii="Times New Roman" w:hAnsi="Times New Roman" w:cs="Times New Roman"/>
          <w:sz w:val="28"/>
          <w:szCs w:val="28"/>
        </w:rPr>
        <w:t xml:space="preserve">ерского учета по экономическому </w:t>
      </w:r>
      <w:r w:rsidRPr="006477DD">
        <w:rPr>
          <w:rFonts w:ascii="Times New Roman" w:hAnsi="Times New Roman" w:cs="Times New Roman"/>
          <w:sz w:val="28"/>
          <w:szCs w:val="28"/>
        </w:rPr>
        <w:t>содержанию, назначению и структуре;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два подхода к проблеме оптимальной организации рабочего плана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счетов - автономию финансового и упра</w:t>
      </w:r>
      <w:r w:rsidR="006477DD">
        <w:rPr>
          <w:rFonts w:ascii="Times New Roman" w:hAnsi="Times New Roman" w:cs="Times New Roman"/>
          <w:sz w:val="28"/>
          <w:szCs w:val="28"/>
        </w:rPr>
        <w:t xml:space="preserve">вленческого учета и объединение </w:t>
      </w:r>
      <w:r w:rsidRPr="006477DD">
        <w:rPr>
          <w:rFonts w:ascii="Times New Roman" w:hAnsi="Times New Roman" w:cs="Times New Roman"/>
          <w:sz w:val="28"/>
          <w:szCs w:val="28"/>
        </w:rPr>
        <w:t>финансового и управленческого учета;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кассовых операций, денежных документов и переводов в пути;</w:t>
      </w:r>
    </w:p>
    <w:p w:rsidR="004343CA" w:rsidRPr="006477DD" w:rsidRDefault="004343CA" w:rsidP="0064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денежных средств на расчетных и специальных счетах;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lastRenderedPageBreak/>
        <w:t>особенности учета кассовых операций в иностранной валюте и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операций по валютным счетам;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 xml:space="preserve">порядок оформления денежных и </w:t>
      </w:r>
      <w:r w:rsidR="006477DD">
        <w:rPr>
          <w:rFonts w:ascii="Times New Roman" w:hAnsi="Times New Roman" w:cs="Times New Roman"/>
          <w:sz w:val="28"/>
          <w:szCs w:val="28"/>
        </w:rPr>
        <w:t xml:space="preserve">кассовых документов, заполнения </w:t>
      </w:r>
      <w:r w:rsidRPr="006477DD">
        <w:rPr>
          <w:rFonts w:ascii="Times New Roman" w:hAnsi="Times New Roman" w:cs="Times New Roman"/>
          <w:sz w:val="28"/>
          <w:szCs w:val="28"/>
        </w:rPr>
        <w:t>кассовой книги;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правила заполнения отчета кассира в бухгалтерию;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понятие и классификацию основных средств;</w:t>
      </w:r>
    </w:p>
    <w:p w:rsidR="004343CA" w:rsidRPr="006477DD" w:rsidRDefault="004343CA" w:rsidP="00647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7DD">
        <w:rPr>
          <w:rFonts w:ascii="Times New Roman" w:hAnsi="Times New Roman" w:cs="Times New Roman"/>
          <w:sz w:val="28"/>
          <w:szCs w:val="28"/>
        </w:rPr>
        <w:t>оценку и переоценку основных средств;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поступления основных средств;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выбытия и аренды основных средств;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амортизации основных средств;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особенности учета арендован</w:t>
      </w:r>
      <w:r w:rsidR="006477DD">
        <w:rPr>
          <w:rFonts w:ascii="Times New Roman" w:hAnsi="Times New Roman" w:cs="Times New Roman"/>
          <w:sz w:val="28"/>
          <w:szCs w:val="28"/>
        </w:rPr>
        <w:t xml:space="preserve">ных и сданных в аренду основных </w:t>
      </w:r>
      <w:r w:rsidRPr="006477DD">
        <w:rPr>
          <w:rFonts w:ascii="Times New Roman" w:hAnsi="Times New Roman" w:cs="Times New Roman"/>
          <w:sz w:val="28"/>
          <w:szCs w:val="28"/>
        </w:rPr>
        <w:t>средств;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понятие и классификацию нематериальных активов;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поступления и выбытия нематериальных активов;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амортизацию нематериальных активов;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долгосрочных инвестиций;</w:t>
      </w:r>
    </w:p>
    <w:p w:rsidR="004343CA" w:rsidRPr="006477DD" w:rsidRDefault="004343CA" w:rsidP="00647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финансовых вложений и ценных бумаг;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материально-производственных запасов: понятие,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классификацию и оценку матери</w:t>
      </w:r>
      <w:r w:rsidR="006477DD">
        <w:rPr>
          <w:rFonts w:ascii="Times New Roman" w:hAnsi="Times New Roman" w:cs="Times New Roman"/>
          <w:sz w:val="28"/>
          <w:szCs w:val="28"/>
        </w:rPr>
        <w:t>ально-производственных запасов;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документальное оформление пос</w:t>
      </w:r>
      <w:r w:rsidR="006477DD">
        <w:rPr>
          <w:rFonts w:ascii="Times New Roman" w:hAnsi="Times New Roman" w:cs="Times New Roman"/>
          <w:sz w:val="28"/>
          <w:szCs w:val="28"/>
        </w:rPr>
        <w:t xml:space="preserve">тупления и расхода материально- </w:t>
      </w:r>
      <w:r w:rsidRPr="006477DD">
        <w:rPr>
          <w:rFonts w:ascii="Times New Roman" w:hAnsi="Times New Roman" w:cs="Times New Roman"/>
          <w:sz w:val="28"/>
          <w:szCs w:val="28"/>
        </w:rPr>
        <w:t>производственных запасов;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материалов на складе и в бухгалтерии;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синтетический учет движения материалов;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транспортно-заготовительных расходов;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 xml:space="preserve">учет затрат на производство и </w:t>
      </w:r>
      <w:proofErr w:type="spellStart"/>
      <w:r w:rsidRPr="006477DD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6477DD">
        <w:rPr>
          <w:rFonts w:ascii="Times New Roman" w:hAnsi="Times New Roman" w:cs="Times New Roman"/>
          <w:sz w:val="28"/>
          <w:szCs w:val="28"/>
        </w:rPr>
        <w:t xml:space="preserve"> себестоимости: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систему учета производственных затрат и их классификацию;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сводный; учет затрат на производст</w:t>
      </w:r>
      <w:r w:rsidR="006477DD">
        <w:rPr>
          <w:rFonts w:ascii="Times New Roman" w:hAnsi="Times New Roman" w:cs="Times New Roman"/>
          <w:sz w:val="28"/>
          <w:szCs w:val="28"/>
        </w:rPr>
        <w:t xml:space="preserve">во, обслуживание производства и </w:t>
      </w:r>
      <w:r w:rsidRPr="006477DD">
        <w:rPr>
          <w:rFonts w:ascii="Times New Roman" w:hAnsi="Times New Roman" w:cs="Times New Roman"/>
          <w:sz w:val="28"/>
          <w:szCs w:val="28"/>
        </w:rPr>
        <w:t>управление;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особенности учета и распределения за</w:t>
      </w:r>
      <w:r w:rsidR="006477DD">
        <w:rPr>
          <w:rFonts w:ascii="Times New Roman" w:hAnsi="Times New Roman" w:cs="Times New Roman"/>
          <w:sz w:val="28"/>
          <w:szCs w:val="28"/>
        </w:rPr>
        <w:t xml:space="preserve">трат вспомогательных </w:t>
      </w:r>
      <w:r w:rsidRPr="006477DD">
        <w:rPr>
          <w:rFonts w:ascii="Times New Roman" w:hAnsi="Times New Roman" w:cs="Times New Roman"/>
          <w:sz w:val="28"/>
          <w:szCs w:val="28"/>
        </w:rPr>
        <w:t>производств;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потерь и непроизводственных расходов;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и оценку незавершенного производства;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калькуляцию себестоимости продукции;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характеристику готовой продукции, оценку и синтетический учет;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технологию реализацию готовой продукции (работ, услуг);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выручки от реализации продукции (работ, услуг);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расходов по реализаци</w:t>
      </w:r>
      <w:r w:rsidR="006477DD">
        <w:rPr>
          <w:rFonts w:ascii="Times New Roman" w:hAnsi="Times New Roman" w:cs="Times New Roman"/>
          <w:sz w:val="28"/>
          <w:szCs w:val="28"/>
        </w:rPr>
        <w:t xml:space="preserve">и продукции, выполнению работ и </w:t>
      </w:r>
      <w:r w:rsidRPr="006477DD">
        <w:rPr>
          <w:rFonts w:ascii="Times New Roman" w:hAnsi="Times New Roman" w:cs="Times New Roman"/>
          <w:sz w:val="28"/>
          <w:szCs w:val="28"/>
        </w:rPr>
        <w:t>оказанию услуг;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дебиторской и кредиторской задолженности и формы расчетов;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учет расчетов с работниками по прочим операци</w:t>
      </w:r>
      <w:r w:rsidR="006477DD">
        <w:rPr>
          <w:rFonts w:ascii="Times New Roman" w:hAnsi="Times New Roman" w:cs="Times New Roman"/>
          <w:sz w:val="28"/>
          <w:szCs w:val="28"/>
        </w:rPr>
        <w:t xml:space="preserve">ям и расчетов с </w:t>
      </w:r>
      <w:r w:rsidRPr="006477DD">
        <w:rPr>
          <w:rFonts w:ascii="Times New Roman" w:hAnsi="Times New Roman" w:cs="Times New Roman"/>
          <w:sz w:val="28"/>
          <w:szCs w:val="28"/>
        </w:rPr>
        <w:t>подотчетными лицами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В современных социально-экономи</w:t>
      </w:r>
      <w:r w:rsidR="006477DD">
        <w:rPr>
          <w:rFonts w:ascii="Times New Roman" w:hAnsi="Times New Roman" w:cs="Times New Roman"/>
          <w:sz w:val="28"/>
          <w:szCs w:val="28"/>
        </w:rPr>
        <w:t xml:space="preserve">ческих условиях образовательный </w:t>
      </w:r>
      <w:r w:rsidRPr="006477DD">
        <w:rPr>
          <w:rFonts w:ascii="Times New Roman" w:hAnsi="Times New Roman" w:cs="Times New Roman"/>
          <w:sz w:val="28"/>
          <w:szCs w:val="28"/>
        </w:rPr>
        <w:t>проце</w:t>
      </w:r>
      <w:proofErr w:type="gramStart"/>
      <w:r w:rsidRPr="006477DD">
        <w:rPr>
          <w:rFonts w:ascii="Times New Roman" w:hAnsi="Times New Roman" w:cs="Times New Roman"/>
          <w:sz w:val="28"/>
          <w:szCs w:val="28"/>
        </w:rPr>
        <w:t>сс в ср</w:t>
      </w:r>
      <w:proofErr w:type="gramEnd"/>
      <w:r w:rsidRPr="006477DD">
        <w:rPr>
          <w:rFonts w:ascii="Times New Roman" w:hAnsi="Times New Roman" w:cs="Times New Roman"/>
          <w:sz w:val="28"/>
          <w:szCs w:val="28"/>
        </w:rPr>
        <w:t>еднем профессиональном образовании направлен на результат,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отражающий наиболее востребованные в данный момент качества личности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специалиста. МДК.01.01 Практические основы бухгалтерского учета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lastRenderedPageBreak/>
        <w:t>имущества организации носит пр</w:t>
      </w:r>
      <w:r w:rsidR="006477DD">
        <w:rPr>
          <w:rFonts w:ascii="Times New Roman" w:hAnsi="Times New Roman" w:cs="Times New Roman"/>
          <w:sz w:val="28"/>
          <w:szCs w:val="28"/>
        </w:rPr>
        <w:t xml:space="preserve">икладной характер, что вызывает </w:t>
      </w:r>
      <w:r w:rsidRPr="006477DD">
        <w:rPr>
          <w:rFonts w:ascii="Times New Roman" w:hAnsi="Times New Roman" w:cs="Times New Roman"/>
          <w:sz w:val="28"/>
          <w:szCs w:val="28"/>
        </w:rPr>
        <w:t>необходимость практического освоения стратегических приемов и методов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планирования и управления.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Одним из главных направлений подготовки специалист</w:t>
      </w:r>
      <w:r w:rsidR="006477DD">
        <w:rPr>
          <w:rFonts w:ascii="Times New Roman" w:hAnsi="Times New Roman" w:cs="Times New Roman"/>
          <w:sz w:val="28"/>
          <w:szCs w:val="28"/>
        </w:rPr>
        <w:t xml:space="preserve">ов и </w:t>
      </w:r>
      <w:r w:rsidRPr="006477DD">
        <w:rPr>
          <w:rFonts w:ascii="Times New Roman" w:hAnsi="Times New Roman" w:cs="Times New Roman"/>
          <w:sz w:val="28"/>
          <w:szCs w:val="28"/>
        </w:rPr>
        <w:t>повышения управленческих знаний является внедрение методов активного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обучения студентов. Опыт показы</w:t>
      </w:r>
      <w:r w:rsidR="006477DD">
        <w:rPr>
          <w:rFonts w:ascii="Times New Roman" w:hAnsi="Times New Roman" w:cs="Times New Roman"/>
          <w:sz w:val="28"/>
          <w:szCs w:val="28"/>
        </w:rPr>
        <w:t xml:space="preserve">вает, что наиболее эффективными </w:t>
      </w:r>
      <w:r w:rsidRPr="006477DD">
        <w:rPr>
          <w:rFonts w:ascii="Times New Roman" w:hAnsi="Times New Roman" w:cs="Times New Roman"/>
          <w:sz w:val="28"/>
          <w:szCs w:val="28"/>
        </w:rPr>
        <w:t>являются методы с непосредственным участием студентов. Такие методы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приучают к самостоятельному мышлению, ориентации в сложной и быстро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меняющейся производственной обстановке, приобретению навыков сбора и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анализа материала, умению провест</w:t>
      </w:r>
      <w:r w:rsidR="006477DD">
        <w:rPr>
          <w:rFonts w:ascii="Times New Roman" w:hAnsi="Times New Roman" w:cs="Times New Roman"/>
          <w:sz w:val="28"/>
          <w:szCs w:val="28"/>
        </w:rPr>
        <w:t xml:space="preserve">и самостоятельный анализ и дать </w:t>
      </w:r>
      <w:r w:rsidRPr="006477DD">
        <w:rPr>
          <w:rFonts w:ascii="Times New Roman" w:hAnsi="Times New Roman" w:cs="Times New Roman"/>
          <w:sz w:val="28"/>
          <w:szCs w:val="28"/>
        </w:rPr>
        <w:t>рекомендации. К этим методам относятся деловые игры, тесты и конкретные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ситуации.</w:t>
      </w:r>
    </w:p>
    <w:p w:rsidR="004343CA" w:rsidRPr="006477DD" w:rsidRDefault="004343CA" w:rsidP="006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DD">
        <w:rPr>
          <w:rFonts w:ascii="Times New Roman" w:hAnsi="Times New Roman" w:cs="Times New Roman"/>
          <w:sz w:val="28"/>
          <w:szCs w:val="28"/>
        </w:rPr>
        <w:t>В условиях резкого возрастан</w:t>
      </w:r>
      <w:r w:rsidR="006477DD">
        <w:rPr>
          <w:rFonts w:ascii="Times New Roman" w:hAnsi="Times New Roman" w:cs="Times New Roman"/>
          <w:sz w:val="28"/>
          <w:szCs w:val="28"/>
        </w:rPr>
        <w:t xml:space="preserve">ия объемов информации важнейшим </w:t>
      </w:r>
      <w:r w:rsidRPr="006477DD">
        <w:rPr>
          <w:rFonts w:ascii="Times New Roman" w:hAnsi="Times New Roman" w:cs="Times New Roman"/>
          <w:sz w:val="28"/>
          <w:szCs w:val="28"/>
        </w:rPr>
        <w:t>источником знаний в значительной м</w:t>
      </w:r>
      <w:r w:rsidR="006477DD">
        <w:rPr>
          <w:rFonts w:ascii="Times New Roman" w:hAnsi="Times New Roman" w:cs="Times New Roman"/>
          <w:sz w:val="28"/>
          <w:szCs w:val="28"/>
        </w:rPr>
        <w:t xml:space="preserve">ере становится непосредственная </w:t>
      </w:r>
      <w:r w:rsidRPr="006477DD">
        <w:rPr>
          <w:rFonts w:ascii="Times New Roman" w:hAnsi="Times New Roman" w:cs="Times New Roman"/>
          <w:sz w:val="28"/>
          <w:szCs w:val="28"/>
        </w:rPr>
        <w:t>практика руководства трудовыми коллективами во всем ее многообразии и</w:t>
      </w:r>
      <w:r w:rsidR="006477DD">
        <w:rPr>
          <w:rFonts w:ascii="Times New Roman" w:hAnsi="Times New Roman" w:cs="Times New Roman"/>
          <w:sz w:val="28"/>
          <w:szCs w:val="28"/>
        </w:rPr>
        <w:t xml:space="preserve"> </w:t>
      </w:r>
      <w:r w:rsidRPr="006477DD">
        <w:rPr>
          <w:rFonts w:ascii="Times New Roman" w:hAnsi="Times New Roman" w:cs="Times New Roman"/>
          <w:sz w:val="28"/>
          <w:szCs w:val="28"/>
        </w:rPr>
        <w:t>насыщенности примерами. Ка</w:t>
      </w:r>
      <w:r w:rsidR="006477DD">
        <w:rPr>
          <w:rFonts w:ascii="Times New Roman" w:hAnsi="Times New Roman" w:cs="Times New Roman"/>
          <w:sz w:val="28"/>
          <w:szCs w:val="28"/>
        </w:rPr>
        <w:t xml:space="preserve">к показывает практический опыт, </w:t>
      </w:r>
      <w:r w:rsidRPr="006477DD">
        <w:rPr>
          <w:rFonts w:ascii="Times New Roman" w:hAnsi="Times New Roman" w:cs="Times New Roman"/>
          <w:sz w:val="28"/>
          <w:szCs w:val="28"/>
        </w:rPr>
        <w:t>современному руководителю требуютс</w:t>
      </w:r>
      <w:r w:rsidR="006477DD">
        <w:rPr>
          <w:rFonts w:ascii="Times New Roman" w:hAnsi="Times New Roman" w:cs="Times New Roman"/>
          <w:sz w:val="28"/>
          <w:szCs w:val="28"/>
        </w:rPr>
        <w:t xml:space="preserve">я не только системные знания по </w:t>
      </w:r>
      <w:r w:rsidRPr="006477DD">
        <w:rPr>
          <w:rFonts w:ascii="Times New Roman" w:hAnsi="Times New Roman" w:cs="Times New Roman"/>
          <w:sz w:val="28"/>
          <w:szCs w:val="28"/>
        </w:rPr>
        <w:t>теоретическим аспектам управления, но и навыки практической работы.</w:t>
      </w: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477DD" w:rsidRPr="00763707" w:rsidRDefault="00763707" w:rsidP="0076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7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КОНТРОЛЬНЫХ РАБОТ</w:t>
      </w:r>
    </w:p>
    <w:p w:rsidR="006477DD" w:rsidRDefault="006477DD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343CA" w:rsidRP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3707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43CA">
        <w:rPr>
          <w:rFonts w:ascii="Times New Roman" w:hAnsi="Times New Roman" w:cs="Times New Roman"/>
          <w:sz w:val="28"/>
          <w:szCs w:val="28"/>
        </w:rPr>
        <w:t>. Составить перечень документов по учету кассовых операций.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3CA">
        <w:rPr>
          <w:rFonts w:ascii="Times New Roman" w:hAnsi="Times New Roman" w:cs="Times New Roman"/>
          <w:sz w:val="28"/>
          <w:szCs w:val="28"/>
        </w:rPr>
        <w:t>. Составить перечень документов по учету операций на расчетном счете.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3CA">
        <w:rPr>
          <w:rFonts w:ascii="Times New Roman" w:hAnsi="Times New Roman" w:cs="Times New Roman"/>
          <w:sz w:val="28"/>
          <w:szCs w:val="28"/>
        </w:rPr>
        <w:t>. Составить перечень документов по учету основных средств.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3CA">
        <w:rPr>
          <w:rFonts w:ascii="Times New Roman" w:hAnsi="Times New Roman" w:cs="Times New Roman"/>
          <w:sz w:val="28"/>
          <w:szCs w:val="28"/>
        </w:rPr>
        <w:t>. Составить перечень документов по учету материалов.</w:t>
      </w:r>
    </w:p>
    <w:p w:rsid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343CA" w:rsidRP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707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43CA">
        <w:rPr>
          <w:rFonts w:ascii="Times New Roman" w:hAnsi="Times New Roman" w:cs="Times New Roman"/>
          <w:sz w:val="28"/>
          <w:szCs w:val="28"/>
        </w:rPr>
        <w:t>. Заполнить приходный кассовый ордер.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3CA">
        <w:rPr>
          <w:rFonts w:ascii="Times New Roman" w:hAnsi="Times New Roman" w:cs="Times New Roman"/>
          <w:sz w:val="28"/>
          <w:szCs w:val="28"/>
        </w:rPr>
        <w:t>. Заполнить расходный кассовый ордер.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3CA">
        <w:rPr>
          <w:rFonts w:ascii="Times New Roman" w:hAnsi="Times New Roman" w:cs="Times New Roman"/>
          <w:sz w:val="28"/>
          <w:szCs w:val="28"/>
        </w:rPr>
        <w:t>. Заполнить платежное поручение.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3CA">
        <w:rPr>
          <w:rFonts w:ascii="Times New Roman" w:hAnsi="Times New Roman" w:cs="Times New Roman"/>
          <w:sz w:val="28"/>
          <w:szCs w:val="28"/>
        </w:rPr>
        <w:t>. Заполнить платежное требование.</w:t>
      </w:r>
    </w:p>
    <w:p w:rsidR="004343CA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43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Заполнить бланк</w:t>
      </w:r>
      <w:r w:rsidR="004343CA">
        <w:rPr>
          <w:rFonts w:ascii="Times New Roman" w:hAnsi="Times New Roman" w:cs="Times New Roman"/>
          <w:sz w:val="28"/>
          <w:szCs w:val="28"/>
        </w:rPr>
        <w:t xml:space="preserve"> расходн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343CA">
        <w:rPr>
          <w:rFonts w:ascii="Times New Roman" w:hAnsi="Times New Roman" w:cs="Times New Roman"/>
          <w:sz w:val="28"/>
          <w:szCs w:val="28"/>
        </w:rPr>
        <w:t xml:space="preserve"> кассов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343CA">
        <w:rPr>
          <w:rFonts w:ascii="Times New Roman" w:hAnsi="Times New Roman" w:cs="Times New Roman"/>
          <w:sz w:val="28"/>
          <w:szCs w:val="28"/>
        </w:rPr>
        <w:t xml:space="preserve"> ордер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43CA">
        <w:rPr>
          <w:rFonts w:ascii="Times New Roman" w:hAnsi="Times New Roman" w:cs="Times New Roman"/>
          <w:sz w:val="28"/>
          <w:szCs w:val="28"/>
        </w:rPr>
        <w:t>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3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Заполнить бланк </w:t>
      </w:r>
      <w:r w:rsidR="004343CA">
        <w:rPr>
          <w:rFonts w:ascii="Times New Roman" w:hAnsi="Times New Roman" w:cs="Times New Roman"/>
          <w:sz w:val="28"/>
          <w:szCs w:val="28"/>
        </w:rPr>
        <w:t>приходн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343CA">
        <w:rPr>
          <w:rFonts w:ascii="Times New Roman" w:hAnsi="Times New Roman" w:cs="Times New Roman"/>
          <w:sz w:val="28"/>
          <w:szCs w:val="28"/>
        </w:rPr>
        <w:t xml:space="preserve"> кассов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343CA">
        <w:rPr>
          <w:rFonts w:ascii="Times New Roman" w:hAnsi="Times New Roman" w:cs="Times New Roman"/>
          <w:sz w:val="28"/>
          <w:szCs w:val="28"/>
        </w:rPr>
        <w:t xml:space="preserve"> ордер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43CA">
        <w:rPr>
          <w:rFonts w:ascii="Times New Roman" w:hAnsi="Times New Roman" w:cs="Times New Roman"/>
          <w:sz w:val="28"/>
          <w:szCs w:val="28"/>
        </w:rPr>
        <w:t>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3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Заполнить к</w:t>
      </w:r>
      <w:r w:rsidR="004343CA">
        <w:rPr>
          <w:rFonts w:ascii="Times New Roman" w:hAnsi="Times New Roman" w:cs="Times New Roman"/>
          <w:sz w:val="28"/>
          <w:szCs w:val="28"/>
        </w:rPr>
        <w:t>ассов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343CA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343CA">
        <w:rPr>
          <w:rFonts w:ascii="Times New Roman" w:hAnsi="Times New Roman" w:cs="Times New Roman"/>
          <w:sz w:val="28"/>
          <w:szCs w:val="28"/>
        </w:rPr>
        <w:t>.</w:t>
      </w:r>
    </w:p>
    <w:p w:rsid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07" w:rsidRP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43CA">
        <w:rPr>
          <w:rFonts w:ascii="Times New Roman" w:hAnsi="Times New Roman" w:cs="Times New Roman"/>
          <w:sz w:val="28"/>
          <w:szCs w:val="28"/>
        </w:rPr>
        <w:t>. Подготовить Журнал регистрации хо</w:t>
      </w:r>
      <w:r>
        <w:rPr>
          <w:rFonts w:ascii="Times New Roman" w:hAnsi="Times New Roman" w:cs="Times New Roman"/>
          <w:sz w:val="28"/>
          <w:szCs w:val="28"/>
        </w:rPr>
        <w:t>зяйственных операций</w:t>
      </w:r>
      <w:r w:rsidR="004343CA">
        <w:rPr>
          <w:rFonts w:ascii="Times New Roman" w:hAnsi="Times New Roman" w:cs="Times New Roman"/>
          <w:sz w:val="28"/>
          <w:szCs w:val="28"/>
        </w:rPr>
        <w:t>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3CA">
        <w:rPr>
          <w:rFonts w:ascii="Times New Roman" w:hAnsi="Times New Roman" w:cs="Times New Roman"/>
          <w:sz w:val="28"/>
          <w:szCs w:val="28"/>
        </w:rPr>
        <w:t>. Составить бухгалтерские проводки и записать их в Журнал регистрации</w:t>
      </w:r>
    </w:p>
    <w:p w:rsidR="004343CA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хозяйственных операций.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3CA">
        <w:rPr>
          <w:rFonts w:ascii="Times New Roman" w:hAnsi="Times New Roman" w:cs="Times New Roman"/>
          <w:sz w:val="28"/>
          <w:szCs w:val="28"/>
        </w:rPr>
        <w:t>. Провести группировку хозяйственных операций по счету № 50 «Касса».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3CA">
        <w:rPr>
          <w:rFonts w:ascii="Times New Roman" w:hAnsi="Times New Roman" w:cs="Times New Roman"/>
          <w:sz w:val="28"/>
          <w:szCs w:val="28"/>
        </w:rPr>
        <w:t>. Сделать записи в журнале-ордере № 1 и ведомости № 1.</w:t>
      </w:r>
    </w:p>
    <w:p w:rsid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CA" w:rsidRP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707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43CA">
        <w:rPr>
          <w:rFonts w:ascii="Times New Roman" w:hAnsi="Times New Roman" w:cs="Times New Roman"/>
          <w:sz w:val="28"/>
          <w:szCs w:val="28"/>
        </w:rPr>
        <w:t>. Заполнить платежно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43CA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43CA">
        <w:rPr>
          <w:rFonts w:ascii="Times New Roman" w:hAnsi="Times New Roman" w:cs="Times New Roman"/>
          <w:sz w:val="28"/>
          <w:szCs w:val="28"/>
        </w:rPr>
        <w:t>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3CA">
        <w:rPr>
          <w:rFonts w:ascii="Times New Roman" w:hAnsi="Times New Roman" w:cs="Times New Roman"/>
          <w:sz w:val="28"/>
          <w:szCs w:val="28"/>
        </w:rPr>
        <w:t xml:space="preserve">. Заполнить </w:t>
      </w:r>
      <w:r>
        <w:rPr>
          <w:rFonts w:ascii="Times New Roman" w:hAnsi="Times New Roman" w:cs="Times New Roman"/>
          <w:sz w:val="28"/>
          <w:szCs w:val="28"/>
        </w:rPr>
        <w:t>объявление</w:t>
      </w:r>
      <w:r w:rsidR="004343CA">
        <w:rPr>
          <w:rFonts w:ascii="Times New Roman" w:hAnsi="Times New Roman" w:cs="Times New Roman"/>
          <w:sz w:val="28"/>
          <w:szCs w:val="28"/>
        </w:rPr>
        <w:t xml:space="preserve"> на взнос наличными.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3CA">
        <w:rPr>
          <w:rFonts w:ascii="Times New Roman" w:hAnsi="Times New Roman" w:cs="Times New Roman"/>
          <w:sz w:val="28"/>
          <w:szCs w:val="28"/>
        </w:rPr>
        <w:t>. Заполнить платежно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43CA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43CA">
        <w:rPr>
          <w:rFonts w:ascii="Times New Roman" w:hAnsi="Times New Roman" w:cs="Times New Roman"/>
          <w:sz w:val="28"/>
          <w:szCs w:val="28"/>
        </w:rPr>
        <w:t>.</w:t>
      </w:r>
    </w:p>
    <w:p w:rsid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343CA" w:rsidRP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707">
        <w:rPr>
          <w:rFonts w:ascii="Times New Roman" w:hAnsi="Times New Roman" w:cs="Times New Roman"/>
          <w:b/>
          <w:bCs/>
          <w:sz w:val="28"/>
          <w:szCs w:val="28"/>
        </w:rPr>
        <w:t>Вариант 6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43CA">
        <w:rPr>
          <w:rFonts w:ascii="Times New Roman" w:hAnsi="Times New Roman" w:cs="Times New Roman"/>
          <w:sz w:val="28"/>
          <w:szCs w:val="28"/>
        </w:rPr>
        <w:t>. Подготовить Журнал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хозяйственных операций.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3CA">
        <w:rPr>
          <w:rFonts w:ascii="Times New Roman" w:hAnsi="Times New Roman" w:cs="Times New Roman"/>
          <w:sz w:val="28"/>
          <w:szCs w:val="28"/>
        </w:rPr>
        <w:t>. Составить бухгалтерские проводки и записать их в Журнал регистрации</w:t>
      </w:r>
    </w:p>
    <w:p w:rsidR="004343CA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хозяйственных операций.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3CA">
        <w:rPr>
          <w:rFonts w:ascii="Times New Roman" w:hAnsi="Times New Roman" w:cs="Times New Roman"/>
          <w:sz w:val="28"/>
          <w:szCs w:val="28"/>
        </w:rPr>
        <w:t>. Провести группировку хозяйственных операций по счету № 51 «</w:t>
      </w:r>
      <w:proofErr w:type="gramStart"/>
      <w:r w:rsidR="004343CA">
        <w:rPr>
          <w:rFonts w:ascii="Times New Roman" w:hAnsi="Times New Roman" w:cs="Times New Roman"/>
          <w:sz w:val="28"/>
          <w:szCs w:val="28"/>
        </w:rPr>
        <w:t>Расчетные</w:t>
      </w:r>
      <w:proofErr w:type="gramEnd"/>
    </w:p>
    <w:p w:rsidR="004343CA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счета».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3CA">
        <w:rPr>
          <w:rFonts w:ascii="Times New Roman" w:hAnsi="Times New Roman" w:cs="Times New Roman"/>
          <w:sz w:val="28"/>
          <w:szCs w:val="28"/>
        </w:rPr>
        <w:t>. Сделать записи в журнале-ордере № 2 и ведомости № 2.</w:t>
      </w:r>
    </w:p>
    <w:p w:rsid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CA" w:rsidRP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3707">
        <w:rPr>
          <w:rFonts w:ascii="Times New Roman" w:hAnsi="Times New Roman" w:cs="Times New Roman"/>
          <w:b/>
          <w:bCs/>
          <w:sz w:val="28"/>
          <w:szCs w:val="28"/>
        </w:rPr>
        <w:t>Вариант 7</w:t>
      </w:r>
    </w:p>
    <w:p w:rsidR="004343CA" w:rsidRP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343CA" w:rsidRPr="00763707">
        <w:rPr>
          <w:rFonts w:ascii="Times New Roman" w:hAnsi="Times New Roman" w:cs="Times New Roman"/>
          <w:bCs/>
          <w:sz w:val="28"/>
          <w:szCs w:val="28"/>
        </w:rPr>
        <w:t>. Заполнить реквизиты Акта о приеме-передаче объекта основных средств.</w:t>
      </w:r>
    </w:p>
    <w:p w:rsidR="004343CA" w:rsidRP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343CA" w:rsidRPr="00763707">
        <w:rPr>
          <w:rFonts w:ascii="Times New Roman" w:hAnsi="Times New Roman" w:cs="Times New Roman"/>
          <w:bCs/>
          <w:sz w:val="28"/>
          <w:szCs w:val="28"/>
        </w:rPr>
        <w:t>. Заполнить реквизиты Инвентарной карточки учета объе</w:t>
      </w:r>
      <w:r>
        <w:rPr>
          <w:rFonts w:ascii="Times New Roman" w:hAnsi="Times New Roman" w:cs="Times New Roman"/>
          <w:bCs/>
          <w:sz w:val="28"/>
          <w:szCs w:val="28"/>
        </w:rPr>
        <w:t xml:space="preserve">кта основных </w:t>
      </w:r>
      <w:r w:rsidR="004343CA" w:rsidRPr="00763707">
        <w:rPr>
          <w:rFonts w:ascii="Times New Roman" w:hAnsi="Times New Roman" w:cs="Times New Roman"/>
          <w:bCs/>
          <w:sz w:val="28"/>
          <w:szCs w:val="28"/>
        </w:rPr>
        <w:t>средств.</w:t>
      </w:r>
    </w:p>
    <w:p w:rsid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343CA" w:rsidRP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37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8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43CA">
        <w:rPr>
          <w:rFonts w:ascii="Times New Roman" w:hAnsi="Times New Roman" w:cs="Times New Roman"/>
          <w:sz w:val="28"/>
          <w:szCs w:val="28"/>
        </w:rPr>
        <w:t xml:space="preserve">. Подготовить Расчет амортизационных отчислений основных средств </w:t>
      </w:r>
      <w:proofErr w:type="gramStart"/>
      <w:r w:rsidR="004343C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343CA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20__г. в таблице.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3CA">
        <w:rPr>
          <w:rFonts w:ascii="Times New Roman" w:hAnsi="Times New Roman" w:cs="Times New Roman"/>
          <w:sz w:val="28"/>
          <w:szCs w:val="28"/>
        </w:rPr>
        <w:t xml:space="preserve">. Составить Расчет амортизационных отчислений основных средств </w:t>
      </w:r>
      <w:proofErr w:type="gramStart"/>
      <w:r w:rsidR="004343C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343CA" w:rsidRP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20__г.</w:t>
      </w:r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3CA">
        <w:rPr>
          <w:rFonts w:ascii="Times New Roman" w:hAnsi="Times New Roman" w:cs="Times New Roman"/>
          <w:sz w:val="28"/>
          <w:szCs w:val="28"/>
        </w:rPr>
        <w:t xml:space="preserve">. Подготовить Расчет амортизационных отчислений основных средств </w:t>
      </w:r>
      <w:proofErr w:type="gramStart"/>
      <w:r w:rsidR="004343C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343CA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</w:t>
      </w:r>
      <w:r w:rsidR="00763707">
        <w:rPr>
          <w:rFonts w:ascii="Times New Roman" w:hAnsi="Times New Roman" w:cs="Times New Roman"/>
          <w:sz w:val="28"/>
          <w:szCs w:val="28"/>
        </w:rPr>
        <w:t>__г</w:t>
      </w:r>
      <w:proofErr w:type="gramStart"/>
      <w:r w:rsidR="007637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43CA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3CA">
        <w:rPr>
          <w:rFonts w:ascii="Times New Roman" w:hAnsi="Times New Roman" w:cs="Times New Roman"/>
          <w:sz w:val="28"/>
          <w:szCs w:val="28"/>
        </w:rPr>
        <w:t xml:space="preserve">. Составить Расчет амортизационных отчислений основных средств </w:t>
      </w:r>
      <w:proofErr w:type="gramStart"/>
      <w:r w:rsidR="004343C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343CA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20__г., исходя из суммы амортизации, начисленной в январе и</w:t>
      </w:r>
    </w:p>
    <w:p w:rsidR="004343CA" w:rsidRDefault="004343CA" w:rsidP="004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о движении основных средств за январь 20__г.</w:t>
      </w:r>
    </w:p>
    <w:p w:rsidR="00763707" w:rsidRDefault="00763707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27C06" w:rsidRDefault="00527C06" w:rsidP="004343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ест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1. Кто несет ответственность за организацию бухгалтерского учета </w:t>
      </w:r>
      <w:proofErr w:type="gram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предприятии</w:t>
      </w:r>
      <w:proofErr w:type="gramEnd"/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 и соблюдение законо</w:t>
      </w:r>
      <w:r>
        <w:rPr>
          <w:rFonts w:ascii="Times New Roman" w:hAnsi="Times New Roman" w:cs="Times New Roman"/>
          <w:b/>
          <w:bCs/>
          <w:sz w:val="28"/>
          <w:szCs w:val="28"/>
        </w:rPr>
        <w:t>дательства при выполнении хозяй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ственных операций?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главный бухгалтер;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руководитель организации;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руководитель организации и главный бухгалтер.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2. Наличные деньги, полученные из учреждений банка, организация может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расходовать: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на любые цели, предусмотренные уставом организации;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2) только </w:t>
      </w:r>
      <w:proofErr w:type="gramStart"/>
      <w:r w:rsidRPr="00527C0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27C06">
        <w:rPr>
          <w:rFonts w:ascii="Times New Roman" w:hAnsi="Times New Roman" w:cs="Times New Roman"/>
          <w:sz w:val="28"/>
          <w:szCs w:val="28"/>
        </w:rPr>
        <w:t xml:space="preserve"> цели, на которые они получены;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на любые собственные цели, не запрещенные законодательством РФ;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4) только на покупку товара.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3. Какие первичные документы и регистры служат основой для записи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счету 50 «Касса»: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отрывные листы кассовой книги и прил</w:t>
      </w:r>
      <w:r>
        <w:rPr>
          <w:rFonts w:ascii="Times New Roman" w:hAnsi="Times New Roman" w:cs="Times New Roman"/>
          <w:sz w:val="28"/>
          <w:szCs w:val="28"/>
        </w:rPr>
        <w:t>оженные к ним первичные докумен</w:t>
      </w:r>
      <w:r w:rsidRPr="00527C06">
        <w:rPr>
          <w:rFonts w:ascii="Times New Roman" w:hAnsi="Times New Roman" w:cs="Times New Roman"/>
          <w:sz w:val="28"/>
          <w:szCs w:val="28"/>
        </w:rPr>
        <w:t>ты;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выписки банка;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первичные документы?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4. Когда организация отражает по сче</w:t>
      </w:r>
      <w:r>
        <w:rPr>
          <w:rFonts w:ascii="Times New Roman" w:hAnsi="Times New Roman" w:cs="Times New Roman"/>
          <w:b/>
          <w:bCs/>
          <w:sz w:val="28"/>
          <w:szCs w:val="28"/>
        </w:rPr>
        <w:t>ту «Расчетный счет» движение де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нежных средств: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в день выписки платежных документов;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по дате выписки банка о списании сре</w:t>
      </w:r>
      <w:proofErr w:type="gramStart"/>
      <w:r w:rsidRPr="00527C06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527C06">
        <w:rPr>
          <w:rFonts w:ascii="Times New Roman" w:hAnsi="Times New Roman" w:cs="Times New Roman"/>
          <w:sz w:val="28"/>
          <w:szCs w:val="28"/>
        </w:rPr>
        <w:t>асчетного счета;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в день сдачи платежных документов в банк?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5. Перечисление денежных сре</w:t>
      </w:r>
      <w:proofErr w:type="gram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дств с р</w:t>
      </w:r>
      <w:proofErr w:type="gramEnd"/>
      <w:r w:rsidRPr="00527C06">
        <w:rPr>
          <w:rFonts w:ascii="Times New Roman" w:hAnsi="Times New Roman" w:cs="Times New Roman"/>
          <w:b/>
          <w:bCs/>
          <w:sz w:val="28"/>
          <w:szCs w:val="28"/>
        </w:rPr>
        <w:t>ас</w:t>
      </w:r>
      <w:r>
        <w:rPr>
          <w:rFonts w:ascii="Times New Roman" w:hAnsi="Times New Roman" w:cs="Times New Roman"/>
          <w:b/>
          <w:bCs/>
          <w:sz w:val="28"/>
          <w:szCs w:val="28"/>
        </w:rPr>
        <w:t>четного счета в качестве предва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рительной оплаты продукции (работ, услуг) отражается проводкой: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. 60 «Расчеты с поставщиками и подрядчиками»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51 «Расчетные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счета»;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. 62 «Расчеты с покупателями и заказчиками»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51 «Расчетные</w:t>
      </w:r>
      <w:r w:rsidR="007B40D3">
        <w:rPr>
          <w:rFonts w:ascii="Times New Roman" w:hAnsi="Times New Roman" w:cs="Times New Roman"/>
          <w:sz w:val="28"/>
          <w:szCs w:val="28"/>
        </w:rPr>
        <w:t xml:space="preserve"> </w:t>
      </w:r>
      <w:r w:rsidRPr="00527C06">
        <w:rPr>
          <w:rFonts w:ascii="Times New Roman" w:hAnsi="Times New Roman" w:cs="Times New Roman"/>
          <w:sz w:val="28"/>
          <w:szCs w:val="28"/>
        </w:rPr>
        <w:t>счета»;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. 58 «Финансовые вложения»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51 «Расчетные счета»;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. 57 «Переводы в пути»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51 «Расчетные счета».</w:t>
      </w:r>
    </w:p>
    <w:p w:rsidR="00527C06" w:rsidRPr="00527C06" w:rsidRDefault="00527C06" w:rsidP="007B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6. Зачисление валютной выручки на счет продавца отражается записью: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. 52 «Валютные счета»,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субсчет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«Транзитный валютный счет»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90«Продажи»;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. 52 «Валютные счета»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субсчет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«Валютные счета за рубежом»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90«Продажи»;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. 51 «Расчетные счета»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90 «Продажи».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7. На какие цели организации могут снимать с текущего валютного счета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наличную валюту? Варианты: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на представительские расходы;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на командировочные расходы;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на хозяйственные расходы;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4) на текущие расходы.</w:t>
      </w:r>
    </w:p>
    <w:p w:rsidR="00527C06" w:rsidRPr="00527C06" w:rsidRDefault="00527C06" w:rsidP="007B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8. Какая стоимость используется для оц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>енки основных сре</w:t>
      </w:r>
      <w:proofErr w:type="gramStart"/>
      <w:r w:rsidR="007B40D3">
        <w:rPr>
          <w:rFonts w:ascii="Times New Roman" w:hAnsi="Times New Roman" w:cs="Times New Roman"/>
          <w:b/>
          <w:bCs/>
          <w:sz w:val="28"/>
          <w:szCs w:val="28"/>
        </w:rPr>
        <w:t>дств пр</w:t>
      </w:r>
      <w:proofErr w:type="gramEnd"/>
      <w:r w:rsidR="007B40D3">
        <w:rPr>
          <w:rFonts w:ascii="Times New Roman" w:hAnsi="Times New Roman" w:cs="Times New Roman"/>
          <w:b/>
          <w:bCs/>
          <w:sz w:val="28"/>
          <w:szCs w:val="28"/>
        </w:rPr>
        <w:t>и поста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новке на учет?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первоначальная; 2) остаточная;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восстановительная; 4) рыночная.</w:t>
      </w:r>
    </w:p>
    <w:p w:rsidR="00527C06" w:rsidRPr="00527C06" w:rsidRDefault="00527C06" w:rsidP="007B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9. По какой стоимости оценивается обору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>дование, изготовленное собствен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ными силами предприятия: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по средней себестоимости;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по нормативной себестоимости;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по стоимости его изготовления?</w:t>
      </w:r>
    </w:p>
    <w:p w:rsidR="00527C06" w:rsidRPr="00527C06" w:rsidRDefault="00527C06" w:rsidP="007B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10. Годовая сумма амортизационных отчислений при линейном способе</w:t>
      </w:r>
    </w:p>
    <w:p w:rsidR="00527C06" w:rsidRPr="00527C06" w:rsidRDefault="00527C06" w:rsidP="007B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определяется исходя из: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первоначальной (восстановительной) стоимости объекта основных средств;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нормы амортизации, исчисленной исходя из срока полезного использования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объекта;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остаточной стоимости объекта основных ср</w:t>
      </w:r>
      <w:r w:rsidR="007B40D3">
        <w:rPr>
          <w:rFonts w:ascii="Times New Roman" w:hAnsi="Times New Roman" w:cs="Times New Roman"/>
          <w:sz w:val="28"/>
          <w:szCs w:val="28"/>
        </w:rPr>
        <w:t>едств на начало отчетного перио</w:t>
      </w:r>
      <w:r w:rsidRPr="00527C06">
        <w:rPr>
          <w:rFonts w:ascii="Times New Roman" w:hAnsi="Times New Roman" w:cs="Times New Roman"/>
          <w:sz w:val="28"/>
          <w:szCs w:val="28"/>
        </w:rPr>
        <w:t>да; нормы амортизации, исчисленной исход</w:t>
      </w:r>
      <w:r w:rsidR="007B40D3">
        <w:rPr>
          <w:rFonts w:ascii="Times New Roman" w:hAnsi="Times New Roman" w:cs="Times New Roman"/>
          <w:sz w:val="28"/>
          <w:szCs w:val="28"/>
        </w:rPr>
        <w:t>я из срока полезного использова</w:t>
      </w:r>
      <w:r w:rsidRPr="00527C06">
        <w:rPr>
          <w:rFonts w:ascii="Times New Roman" w:hAnsi="Times New Roman" w:cs="Times New Roman"/>
          <w:sz w:val="28"/>
          <w:szCs w:val="28"/>
        </w:rPr>
        <w:t>ния объекта;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остаточной стоимости объекта основных ср</w:t>
      </w:r>
      <w:r w:rsidR="007B40D3">
        <w:rPr>
          <w:rFonts w:ascii="Times New Roman" w:hAnsi="Times New Roman" w:cs="Times New Roman"/>
          <w:sz w:val="28"/>
          <w:szCs w:val="28"/>
        </w:rPr>
        <w:t>едств на начало отчетного перио</w:t>
      </w:r>
      <w:r w:rsidRPr="00527C06">
        <w:rPr>
          <w:rFonts w:ascii="Times New Roman" w:hAnsi="Times New Roman" w:cs="Times New Roman"/>
          <w:sz w:val="28"/>
          <w:szCs w:val="28"/>
        </w:rPr>
        <w:t>да; натурального показателя объема продукции (работ) в отчетном периоде.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11. Начисляется ли амортизация после п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>олного погашения объектов основ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ных средств? Варианты ответов: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начисляется;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начисляется в ускоренном размере;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не начисляется;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начисляется в пониженном размере.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12. Первоначальная стоимость нематериальных активов — это: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балансовая стоимость;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2) сумма фактических затрат по приобретению без налога на </w:t>
      </w:r>
      <w:proofErr w:type="gramStart"/>
      <w:r w:rsidRPr="00527C06">
        <w:rPr>
          <w:rFonts w:ascii="Times New Roman" w:hAnsi="Times New Roman" w:cs="Times New Roman"/>
          <w:sz w:val="28"/>
          <w:szCs w:val="28"/>
        </w:rPr>
        <w:t>добавленную</w:t>
      </w:r>
      <w:proofErr w:type="gramEnd"/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стоимость и других возмещаемых налогов;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lastRenderedPageBreak/>
        <w:t>3) сумма фактических затрат по приобретению вм</w:t>
      </w:r>
      <w:r w:rsidR="007B40D3">
        <w:rPr>
          <w:rFonts w:ascii="Times New Roman" w:hAnsi="Times New Roman" w:cs="Times New Roman"/>
          <w:sz w:val="28"/>
          <w:szCs w:val="28"/>
        </w:rPr>
        <w:t>есте с налогом на добавлен</w:t>
      </w:r>
      <w:r w:rsidRPr="00527C06">
        <w:rPr>
          <w:rFonts w:ascii="Times New Roman" w:hAnsi="Times New Roman" w:cs="Times New Roman"/>
          <w:sz w:val="28"/>
          <w:szCs w:val="28"/>
        </w:rPr>
        <w:t>ную стоимость.</w:t>
      </w:r>
    </w:p>
    <w:p w:rsidR="00527C06" w:rsidRPr="00527C06" w:rsidRDefault="00527C06" w:rsidP="007B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13. Приобретенные в качестве инвестиций акции, облигации и иные ценные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бумаги принимаются к бухгалтерскому учету в оценке, равной: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рыночной стоимости ценных бумаг;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фактическим затратам на приобретение ценных бумаг;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номинальной стоимости ценных бумаг.</w:t>
      </w:r>
    </w:p>
    <w:p w:rsidR="00527C06" w:rsidRPr="00527C06" w:rsidRDefault="00527C06" w:rsidP="007B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14. Текущий учет поступивших в организацию производственных запасов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осуществляется по ценам: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фактическим; 2) ФИФО;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ЛИФО; 4) учетным.</w:t>
      </w:r>
    </w:p>
    <w:p w:rsidR="00527C06" w:rsidRPr="00527C06" w:rsidRDefault="00527C06" w:rsidP="007B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15. Списание сумм налога на добавлен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>ную стоимость по оплаченным цен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ностям отражается в учете записью: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19 «Налог на добавле</w:t>
      </w:r>
      <w:r w:rsidR="007B40D3">
        <w:rPr>
          <w:rFonts w:ascii="Times New Roman" w:hAnsi="Times New Roman" w:cs="Times New Roman"/>
          <w:sz w:val="28"/>
          <w:szCs w:val="28"/>
        </w:rPr>
        <w:t xml:space="preserve">нную стоимость по приобретенным </w:t>
      </w:r>
      <w:r w:rsidRPr="00527C06">
        <w:rPr>
          <w:rFonts w:ascii="Times New Roman" w:hAnsi="Times New Roman" w:cs="Times New Roman"/>
          <w:sz w:val="28"/>
          <w:szCs w:val="28"/>
        </w:rPr>
        <w:t>ценностям»</w:t>
      </w:r>
      <w:r w:rsidR="007B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60 «Расчеты с поставщиками и подрядчиками»;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68 «Расчеты по налогам и сборам»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19 «Налог на добавленную стоимость по приобретенным ценностям 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15 «Заготовление и приобретение материальных ценностей »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68 «Расчеты по налогам и сборам».</w:t>
      </w:r>
    </w:p>
    <w:p w:rsidR="00527C06" w:rsidRPr="00527C06" w:rsidRDefault="00527C06" w:rsidP="007B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16. Какой первичный документ применяе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>тся для учета материалов, посту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пивших от поставщиков или из переработки: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приходный ордер;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-заборная карта;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4) требование-накладная?</w:t>
      </w:r>
    </w:p>
    <w:p w:rsidR="00527C06" w:rsidRPr="00527C06" w:rsidRDefault="00527C06" w:rsidP="007B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17. Списание отклонений фактической себестоимости от учетной оценки на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израсходованные в производстве ма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>териалы отражается в учете запи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сью: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20 «Основное производство»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16 «Отклонение в стоимости материальных ценностей 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. 25 «Общепроизводственные расходы»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10 «Материалы»;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26 «Общехозяйственные расходы»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16 «Отклонение в стоимости материальных ценностей ».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18. Что означают бухгалтерские записи на счетах бухгалтерского учета </w:t>
      </w:r>
      <w:proofErr w:type="spell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Дт</w:t>
      </w:r>
      <w:proofErr w:type="spellEnd"/>
      <w:r w:rsidR="007B4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. 10 </w:t>
      </w:r>
      <w:proofErr w:type="spell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b/>
          <w:bCs/>
          <w:sz w:val="28"/>
          <w:szCs w:val="28"/>
        </w:rPr>
        <w:t>. 71. Варианты ответов: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материалы внесены в качестве вклада в уставный капитал;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материалы приобретены за наличный расчет (через подотчетных лиц);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оприходованы материалы, полученные от поставщиков;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4) оприходованы материалы, полученные в рамках группы взаимосвязанных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19. Под прямыми расходами на производство продукции понимаются: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расходы, связанные с изготовлением конкретных изделий;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расходы, возникшие в конкретном цехе;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все производственные расходы.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lastRenderedPageBreak/>
        <w:t>20. К единовременным расходам относят: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амортизацию объектов основных средств;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расходы на подготовку и освоение новых видов продукции;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заработную плату.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21. Готовой продукцией считается продукция: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27C06">
        <w:rPr>
          <w:rFonts w:ascii="Times New Roman" w:hAnsi="Times New Roman" w:cs="Times New Roman"/>
          <w:sz w:val="28"/>
          <w:szCs w:val="28"/>
        </w:rPr>
        <w:t>прошедшая</w:t>
      </w:r>
      <w:proofErr w:type="gramEnd"/>
      <w:r w:rsidRPr="00527C06">
        <w:rPr>
          <w:rFonts w:ascii="Times New Roman" w:hAnsi="Times New Roman" w:cs="Times New Roman"/>
          <w:sz w:val="28"/>
          <w:szCs w:val="28"/>
        </w:rPr>
        <w:t xml:space="preserve"> все стадии обработки и сборки;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27C06">
        <w:rPr>
          <w:rFonts w:ascii="Times New Roman" w:hAnsi="Times New Roman" w:cs="Times New Roman"/>
          <w:sz w:val="28"/>
          <w:szCs w:val="28"/>
        </w:rPr>
        <w:t>сданная</w:t>
      </w:r>
      <w:proofErr w:type="gramEnd"/>
      <w:r w:rsidRPr="00527C06">
        <w:rPr>
          <w:rFonts w:ascii="Times New Roman" w:hAnsi="Times New Roman" w:cs="Times New Roman"/>
          <w:sz w:val="28"/>
          <w:szCs w:val="28"/>
        </w:rPr>
        <w:t xml:space="preserve"> на склад;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527C06">
        <w:rPr>
          <w:rFonts w:ascii="Times New Roman" w:hAnsi="Times New Roman" w:cs="Times New Roman"/>
          <w:sz w:val="28"/>
          <w:szCs w:val="28"/>
        </w:rPr>
        <w:t>прошедшая</w:t>
      </w:r>
      <w:proofErr w:type="gramEnd"/>
      <w:r w:rsidRPr="00527C06">
        <w:rPr>
          <w:rFonts w:ascii="Times New Roman" w:hAnsi="Times New Roman" w:cs="Times New Roman"/>
          <w:sz w:val="28"/>
          <w:szCs w:val="28"/>
        </w:rPr>
        <w:t xml:space="preserve"> все стадии обработки, принятая отделом технического контроля</w:t>
      </w:r>
      <w:r w:rsidR="007B40D3">
        <w:rPr>
          <w:rFonts w:ascii="Times New Roman" w:hAnsi="Times New Roman" w:cs="Times New Roman"/>
          <w:sz w:val="28"/>
          <w:szCs w:val="28"/>
        </w:rPr>
        <w:t xml:space="preserve"> </w:t>
      </w:r>
      <w:r w:rsidRPr="00527C06">
        <w:rPr>
          <w:rFonts w:ascii="Times New Roman" w:hAnsi="Times New Roman" w:cs="Times New Roman"/>
          <w:sz w:val="28"/>
          <w:szCs w:val="28"/>
        </w:rPr>
        <w:t>и сданная на склад.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22. Выбор метода учета готовой продукции определяется: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Законом о бухгалтерском учете;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Положением по ведению бухгалтерского учета и отчетности и РФ;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учетной политикой предприятия.</w:t>
      </w:r>
    </w:p>
    <w:p w:rsidR="00527C06" w:rsidRPr="00527C06" w:rsidRDefault="00527C06" w:rsidP="007B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23. В организациях, учетная политика ко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>торых не предусматривает исполь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зование счета 40 «Выпуск продукции (работ, услуг)», выпуск продукции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из производства отражается в учете записью по дебету счета 43 «Готовая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продукция» и кредиту счета: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20 «Основное производство»;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21 «Полуфабрикаты собственного производства»;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40 «Выпуск продукции»;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4) 90 «Продажи».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24. Отклонения фактической себестоимости </w:t>
      </w:r>
      <w:proofErr w:type="gram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нормативной (плановой)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списываются записью: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. 90 «Продажи»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40 «Выпуск продукции (работ, услуг)»;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7C0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. 20 «Основное производство»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40 «Выпуск продукции {работ,</w:t>
      </w:r>
      <w:proofErr w:type="gramEnd"/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услуг)»;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sz w:val="28"/>
          <w:szCs w:val="28"/>
        </w:rPr>
        <w:t>. 40 «Выпуск продукции (работ, услуг</w:t>
      </w:r>
      <w:r w:rsidR="007B40D3">
        <w:rPr>
          <w:rFonts w:ascii="Times New Roman" w:hAnsi="Times New Roman" w:cs="Times New Roman"/>
          <w:sz w:val="28"/>
          <w:szCs w:val="28"/>
        </w:rPr>
        <w:t xml:space="preserve">)» </w:t>
      </w:r>
      <w:proofErr w:type="spellStart"/>
      <w:r w:rsidR="007B40D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7B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0D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7B40D3">
        <w:rPr>
          <w:rFonts w:ascii="Times New Roman" w:hAnsi="Times New Roman" w:cs="Times New Roman"/>
          <w:sz w:val="28"/>
          <w:szCs w:val="28"/>
        </w:rPr>
        <w:t>. 20 «Основное производ</w:t>
      </w:r>
      <w:r w:rsidRPr="00527C06">
        <w:rPr>
          <w:rFonts w:ascii="Times New Roman" w:hAnsi="Times New Roman" w:cs="Times New Roman"/>
          <w:sz w:val="28"/>
          <w:szCs w:val="28"/>
        </w:rPr>
        <w:t>ство».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25. Запись </w:t>
      </w:r>
      <w:proofErr w:type="spell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Дт</w:t>
      </w:r>
      <w:proofErr w:type="spellEnd"/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. 90 «Продажи» </w:t>
      </w:r>
      <w:proofErr w:type="spell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субсчет</w:t>
      </w:r>
      <w:proofErr w:type="spellEnd"/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 «Выручка» </w:t>
      </w:r>
      <w:proofErr w:type="spell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Кт</w:t>
      </w:r>
      <w:proofErr w:type="spellEnd"/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сч</w:t>
      </w:r>
      <w:proofErr w:type="spellEnd"/>
      <w:r w:rsidRPr="00527C06">
        <w:rPr>
          <w:rFonts w:ascii="Times New Roman" w:hAnsi="Times New Roman" w:cs="Times New Roman"/>
          <w:b/>
          <w:bCs/>
          <w:sz w:val="28"/>
          <w:szCs w:val="28"/>
        </w:rPr>
        <w:t xml:space="preserve">. 68 «Расчеты </w:t>
      </w:r>
      <w:proofErr w:type="gramStart"/>
      <w:r w:rsidRPr="00527C06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налогам и сборам» означает: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начисление налога на добавленную стоимость по проданной продукции;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2) получение сумм налога на добавленную стоимость от покупателя;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3) зачет сумм налога на добавленную стоимость.</w:t>
      </w:r>
    </w:p>
    <w:p w:rsidR="00527C06" w:rsidRP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b/>
          <w:bCs/>
          <w:sz w:val="28"/>
          <w:szCs w:val="28"/>
        </w:rPr>
        <w:t>26. В каком количестве экземпляров выписывает поставщик счет-фактуру</w:t>
      </w:r>
      <w:r w:rsidR="007B4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C06">
        <w:rPr>
          <w:rFonts w:ascii="Times New Roman" w:hAnsi="Times New Roman" w:cs="Times New Roman"/>
          <w:b/>
          <w:bCs/>
          <w:sz w:val="28"/>
          <w:szCs w:val="28"/>
        </w:rPr>
        <w:t>при отгрузке продукции покупателю:</w:t>
      </w:r>
    </w:p>
    <w:p w:rsidR="00527C06" w:rsidRDefault="00527C06" w:rsidP="00527C0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27C06">
        <w:rPr>
          <w:rFonts w:ascii="Times New Roman" w:hAnsi="Times New Roman" w:cs="Times New Roman"/>
          <w:sz w:val="28"/>
          <w:szCs w:val="28"/>
        </w:rPr>
        <w:t>1) в одном; 2) в двух; 3) в трех?</w:t>
      </w:r>
    </w:p>
    <w:p w:rsidR="007B40D3" w:rsidRDefault="007B40D3" w:rsidP="00314970">
      <w:pPr>
        <w:spacing w:after="0"/>
        <w:ind w:firstLine="851"/>
        <w:jc w:val="both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</w:p>
    <w:p w:rsidR="007B40D3" w:rsidRDefault="007B40D3" w:rsidP="00314970">
      <w:pPr>
        <w:spacing w:after="0"/>
        <w:ind w:firstLine="851"/>
        <w:jc w:val="both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</w:p>
    <w:p w:rsidR="007B40D3" w:rsidRDefault="007B40D3" w:rsidP="00314970">
      <w:pPr>
        <w:spacing w:after="0"/>
        <w:ind w:firstLine="851"/>
        <w:jc w:val="both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</w:p>
    <w:p w:rsidR="007B40D3" w:rsidRDefault="007B40D3" w:rsidP="00314970">
      <w:pPr>
        <w:spacing w:after="0"/>
        <w:ind w:firstLine="851"/>
        <w:jc w:val="both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</w:p>
    <w:p w:rsidR="007B40D3" w:rsidRDefault="007B40D3" w:rsidP="00314970">
      <w:pPr>
        <w:spacing w:after="0"/>
        <w:ind w:firstLine="851"/>
        <w:jc w:val="both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</w:p>
    <w:p w:rsidR="007B40D3" w:rsidRDefault="007B40D3" w:rsidP="00314970">
      <w:pPr>
        <w:spacing w:after="0"/>
        <w:ind w:firstLine="851"/>
        <w:jc w:val="both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</w:p>
    <w:p w:rsidR="007B40D3" w:rsidRDefault="007B40D3" w:rsidP="00314970">
      <w:pPr>
        <w:spacing w:after="0"/>
        <w:ind w:firstLine="851"/>
        <w:jc w:val="both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</w:p>
    <w:p w:rsidR="00314970" w:rsidRPr="00314970" w:rsidRDefault="00314970" w:rsidP="00314970">
      <w:pPr>
        <w:spacing w:after="0"/>
        <w:ind w:firstLine="851"/>
        <w:jc w:val="both"/>
        <w:rPr>
          <w:rFonts w:ascii="Calibri" w:eastAsiaTheme="minorEastAsia" w:hAnsi="Calibri"/>
          <w:color w:val="00000A"/>
          <w:lang w:eastAsia="ru-RU"/>
        </w:rPr>
      </w:pPr>
      <w:r w:rsidRPr="00314970"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  <w:lastRenderedPageBreak/>
        <w:t>Вариант задания определяется по заглавной букве фамилии:</w:t>
      </w:r>
    </w:p>
    <w:p w:rsidR="00314970" w:rsidRPr="00314970" w:rsidRDefault="00314970" w:rsidP="00314970">
      <w:pPr>
        <w:spacing w:after="0"/>
        <w:ind w:firstLine="851"/>
        <w:jc w:val="both"/>
        <w:rPr>
          <w:rFonts w:ascii="Calibri" w:eastAsiaTheme="minorEastAsia" w:hAnsi="Calibri"/>
          <w:color w:val="00000A"/>
          <w:lang w:eastAsia="ru-RU"/>
        </w:rPr>
      </w:pPr>
      <w:r w:rsidRPr="0031497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Вариант 1: А-Г</w:t>
      </w:r>
    </w:p>
    <w:p w:rsidR="00314970" w:rsidRPr="00314970" w:rsidRDefault="00314970" w:rsidP="00314970">
      <w:pPr>
        <w:spacing w:after="0"/>
        <w:ind w:firstLine="851"/>
        <w:jc w:val="both"/>
        <w:rPr>
          <w:rFonts w:ascii="Calibri" w:eastAsiaTheme="minorEastAsia" w:hAnsi="Calibri"/>
          <w:color w:val="00000A"/>
          <w:lang w:eastAsia="ru-RU"/>
        </w:rPr>
      </w:pPr>
      <w:r w:rsidRPr="0031497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 xml:space="preserve">Вариант 2: </w:t>
      </w:r>
      <w:proofErr w:type="gramStart"/>
      <w:r w:rsidRPr="0031497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Д-Ж</w:t>
      </w:r>
      <w:proofErr w:type="gramEnd"/>
    </w:p>
    <w:p w:rsidR="00314970" w:rsidRPr="00314970" w:rsidRDefault="00314970" w:rsidP="00314970">
      <w:pPr>
        <w:spacing w:after="0"/>
        <w:ind w:firstLine="851"/>
        <w:jc w:val="both"/>
        <w:rPr>
          <w:rFonts w:ascii="Calibri" w:eastAsiaTheme="minorEastAsia" w:hAnsi="Calibri"/>
          <w:color w:val="00000A"/>
          <w:lang w:eastAsia="ru-RU"/>
        </w:rPr>
      </w:pPr>
      <w:r w:rsidRPr="0031497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Вариант 3: З-Л</w:t>
      </w:r>
    </w:p>
    <w:p w:rsidR="00314970" w:rsidRPr="00314970" w:rsidRDefault="00314970" w:rsidP="00314970">
      <w:pPr>
        <w:spacing w:after="0"/>
        <w:ind w:firstLine="851"/>
        <w:jc w:val="both"/>
        <w:rPr>
          <w:rFonts w:ascii="Calibri" w:eastAsiaTheme="minorEastAsia" w:hAnsi="Calibri"/>
          <w:color w:val="00000A"/>
          <w:lang w:eastAsia="ru-RU"/>
        </w:rPr>
      </w:pPr>
      <w:r w:rsidRPr="0031497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 xml:space="preserve">Вариант 4: </w:t>
      </w:r>
      <w:proofErr w:type="gramStart"/>
      <w:r w:rsidRPr="0031497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М-О</w:t>
      </w:r>
      <w:proofErr w:type="gramEnd"/>
    </w:p>
    <w:p w:rsidR="00314970" w:rsidRPr="00314970" w:rsidRDefault="00314970" w:rsidP="00314970">
      <w:pPr>
        <w:spacing w:after="0"/>
        <w:ind w:firstLine="851"/>
        <w:jc w:val="both"/>
        <w:rPr>
          <w:rFonts w:ascii="Calibri" w:eastAsiaTheme="minorEastAsia" w:hAnsi="Calibri"/>
          <w:color w:val="00000A"/>
          <w:lang w:eastAsia="ru-RU"/>
        </w:rPr>
      </w:pPr>
      <w:r w:rsidRPr="0031497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Вариант 5: П-С</w:t>
      </w:r>
    </w:p>
    <w:p w:rsidR="00314970" w:rsidRPr="00314970" w:rsidRDefault="00314970" w:rsidP="00314970">
      <w:pPr>
        <w:spacing w:after="0"/>
        <w:ind w:firstLine="851"/>
        <w:jc w:val="both"/>
        <w:rPr>
          <w:rFonts w:ascii="Calibri" w:eastAsiaTheme="minorEastAsia" w:hAnsi="Calibri"/>
          <w:color w:val="00000A"/>
          <w:lang w:eastAsia="ru-RU"/>
        </w:rPr>
      </w:pPr>
      <w:r w:rsidRPr="0031497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Вариант 6: Т-Ф</w:t>
      </w:r>
    </w:p>
    <w:p w:rsidR="00314970" w:rsidRPr="00314970" w:rsidRDefault="00314970" w:rsidP="00314970">
      <w:pPr>
        <w:spacing w:after="0"/>
        <w:ind w:firstLine="851"/>
        <w:jc w:val="both"/>
        <w:rPr>
          <w:rFonts w:ascii="Calibri" w:eastAsiaTheme="minorEastAsia" w:hAnsi="Calibri"/>
          <w:color w:val="00000A"/>
          <w:lang w:eastAsia="ru-RU"/>
        </w:rPr>
      </w:pPr>
      <w:r w:rsidRPr="0031497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 xml:space="preserve">Вариант 7: </w:t>
      </w:r>
      <w:proofErr w:type="gramStart"/>
      <w:r w:rsidRPr="00314970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Х-Я</w:t>
      </w:r>
      <w:proofErr w:type="gramEnd"/>
    </w:p>
    <w:p w:rsidR="004343CA" w:rsidRPr="00314970" w:rsidRDefault="00314970" w:rsidP="00314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970">
        <w:rPr>
          <w:rFonts w:ascii="Times New Roman" w:hAnsi="Times New Roman" w:cs="Times New Roman"/>
          <w:sz w:val="28"/>
          <w:szCs w:val="28"/>
        </w:rPr>
        <w:t>Все данные для задания берутся в произвольных цифрах.</w:t>
      </w:r>
    </w:p>
    <w:p w:rsidR="00314970" w:rsidRDefault="00314970" w:rsidP="00314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970">
        <w:rPr>
          <w:rFonts w:ascii="Times New Roman" w:hAnsi="Times New Roman" w:cs="Times New Roman"/>
          <w:sz w:val="28"/>
          <w:szCs w:val="28"/>
        </w:rPr>
        <w:t>Тест – общий для всех вариантов.</w:t>
      </w:r>
    </w:p>
    <w:p w:rsidR="00314970" w:rsidRDefault="00314970" w:rsidP="00314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DD1" w:rsidRDefault="002F5DD1" w:rsidP="00314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DD1" w:rsidRDefault="002F5DD1" w:rsidP="00314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DD1" w:rsidRDefault="002F5DD1" w:rsidP="00314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DD1" w:rsidRDefault="002F5DD1" w:rsidP="00314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DD1" w:rsidRDefault="002F5DD1" w:rsidP="00314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40D3" w:rsidRDefault="007B40D3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40D3" w:rsidRDefault="007B40D3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40D3" w:rsidRDefault="007B40D3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40D3" w:rsidRDefault="007B40D3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40D3" w:rsidRDefault="007B40D3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40D3" w:rsidRDefault="007B40D3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40D3" w:rsidRDefault="007B40D3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40D3" w:rsidRDefault="007B40D3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40D3" w:rsidRDefault="007B40D3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40D3" w:rsidRDefault="007B40D3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5DD1" w:rsidRPr="002F5DD1" w:rsidRDefault="002F5DD1" w:rsidP="002F5DD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5DD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Рекомендуемая литература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984"/>
        <w:gridCol w:w="2453"/>
      </w:tblGrid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Автор/</w:t>
            </w:r>
          </w:p>
          <w:p w:rsidR="002F5DD1" w:rsidRPr="002F5DD1" w:rsidRDefault="002F5DD1" w:rsidP="002F5DD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адрес сайта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Издательство, год издания</w:t>
            </w: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ОИ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Теория бухгалтерского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Богаченко В.М. </w:t>
            </w:r>
            <w:proofErr w:type="spellStart"/>
            <w:r w:rsidRPr="002F5DD1">
              <w:rPr>
                <w:rFonts w:ascii="Times New Roman" w:eastAsia="Calibri" w:hAnsi="Times New Roman" w:cs="Times New Roman"/>
                <w:kern w:val="1"/>
                <w:lang w:eastAsia="ar-SA"/>
              </w:rPr>
              <w:t>Русалева</w:t>
            </w:r>
            <w:proofErr w:type="spellEnd"/>
            <w:r w:rsidRPr="002F5DD1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Л.Н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2010 «Феникс»</w:t>
            </w: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ОИ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Основы бухгалтерского учета</w:t>
            </w:r>
          </w:p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Рабочая тетрадь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lang w:eastAsia="ar-SA"/>
              </w:rPr>
              <w:t>Богаченко В.М. Кириллова Н.А.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2012  «Феникс»</w:t>
            </w: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ОИ 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Теория бухгалтерского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Кравченко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2010  «Феникс»</w:t>
            </w: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ДИ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Бухгалтерский учет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Гусева, Шеина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2008 «Проспект»</w:t>
            </w: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ДИ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Бухгалтерский учет для </w:t>
            </w:r>
            <w:proofErr w:type="spellStart"/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ССУЗов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lang w:eastAsia="ar-SA"/>
              </w:rPr>
              <w:t>Богаченко В.М. Кириллова Н.А.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2009 «Проспект»</w:t>
            </w: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ДИ 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Основы бухгалтерского учета</w:t>
            </w:r>
            <w:proofErr w:type="gramStart"/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Сборник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lang w:eastAsia="ar-SA"/>
              </w:rPr>
              <w:t>Богаченко В.М. Кириллова Н.А.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2010 «Феникс»</w:t>
            </w: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И-Р</w:t>
            </w:r>
            <w:proofErr w:type="gramEnd"/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Консультант плюс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Consultant</w:t>
            </w:r>
            <w:proofErr w:type="spellEnd"/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PLUS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И-Р</w:t>
            </w:r>
            <w:proofErr w:type="gramEnd"/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Аудит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AUDIT-it.ru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И-Р</w:t>
            </w:r>
            <w:proofErr w:type="gramEnd"/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 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Главбух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  <w:t>glavbukh@glavbukh/ru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2F5DD1" w:rsidRPr="002F5DD1" w:rsidTr="00B30F1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И-Р</w:t>
            </w:r>
            <w:proofErr w:type="gramEnd"/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Новости бухучета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en-US" w:eastAsia="ar-SA"/>
              </w:rPr>
            </w:pPr>
            <w:r w:rsidRPr="002F5DD1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val="en-US" w:eastAsia="ar-SA"/>
              </w:rPr>
              <w:t>Www.BUH/ru News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1" w:rsidRPr="002F5DD1" w:rsidRDefault="002F5DD1" w:rsidP="002F5DD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2F5DD1" w:rsidRPr="00314970" w:rsidRDefault="002F5DD1" w:rsidP="003149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5DD1" w:rsidRPr="00314970" w:rsidSect="006477D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43" w:rsidRDefault="000B2043" w:rsidP="006477DD">
      <w:pPr>
        <w:spacing w:after="0" w:line="240" w:lineRule="auto"/>
      </w:pPr>
      <w:r>
        <w:separator/>
      </w:r>
    </w:p>
  </w:endnote>
  <w:endnote w:type="continuationSeparator" w:id="0">
    <w:p w:rsidR="000B2043" w:rsidRDefault="000B2043" w:rsidP="0064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113382"/>
      <w:docPartObj>
        <w:docPartGallery w:val="Page Numbers (Bottom of Page)"/>
        <w:docPartUnique/>
      </w:docPartObj>
    </w:sdtPr>
    <w:sdtContent>
      <w:p w:rsidR="006477DD" w:rsidRDefault="006477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A33">
          <w:rPr>
            <w:noProof/>
          </w:rPr>
          <w:t>11</w:t>
        </w:r>
        <w:r>
          <w:fldChar w:fldCharType="end"/>
        </w:r>
      </w:p>
    </w:sdtContent>
  </w:sdt>
  <w:p w:rsidR="006477DD" w:rsidRDefault="006477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43" w:rsidRDefault="000B2043" w:rsidP="006477DD">
      <w:pPr>
        <w:spacing w:after="0" w:line="240" w:lineRule="auto"/>
      </w:pPr>
      <w:r>
        <w:separator/>
      </w:r>
    </w:p>
  </w:footnote>
  <w:footnote w:type="continuationSeparator" w:id="0">
    <w:p w:rsidR="000B2043" w:rsidRDefault="000B2043" w:rsidP="00647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81"/>
    <w:rsid w:val="000B2043"/>
    <w:rsid w:val="00255E2F"/>
    <w:rsid w:val="002F5DD1"/>
    <w:rsid w:val="00314970"/>
    <w:rsid w:val="004343CA"/>
    <w:rsid w:val="00527C06"/>
    <w:rsid w:val="006477DD"/>
    <w:rsid w:val="00763707"/>
    <w:rsid w:val="007B40D3"/>
    <w:rsid w:val="00AE3C81"/>
    <w:rsid w:val="00C0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3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7DD"/>
  </w:style>
  <w:style w:type="paragraph" w:styleId="a6">
    <w:name w:val="footer"/>
    <w:basedOn w:val="a"/>
    <w:link w:val="a7"/>
    <w:uiPriority w:val="99"/>
    <w:unhideWhenUsed/>
    <w:rsid w:val="0064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3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7DD"/>
  </w:style>
  <w:style w:type="paragraph" w:styleId="a6">
    <w:name w:val="footer"/>
    <w:basedOn w:val="a"/>
    <w:link w:val="a7"/>
    <w:uiPriority w:val="99"/>
    <w:unhideWhenUsed/>
    <w:rsid w:val="0064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dcterms:created xsi:type="dcterms:W3CDTF">2015-09-25T04:54:00Z</dcterms:created>
  <dcterms:modified xsi:type="dcterms:W3CDTF">2015-09-25T05:42:00Z</dcterms:modified>
</cp:coreProperties>
</file>