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96" w:rsidRPr="008264D9" w:rsidRDefault="00172996" w:rsidP="00172996">
      <w:pPr>
        <w:spacing w:line="360" w:lineRule="auto"/>
        <w:jc w:val="both"/>
        <w:rPr>
          <w:i/>
          <w:sz w:val="28"/>
          <w:szCs w:val="28"/>
        </w:rPr>
      </w:pPr>
      <w:r w:rsidRPr="008264D9">
        <w:rPr>
          <w:b/>
          <w:sz w:val="28"/>
          <w:szCs w:val="28"/>
        </w:rPr>
        <w:t>Задание 1.</w:t>
      </w:r>
      <w:r w:rsidRPr="008264D9">
        <w:rPr>
          <w:i/>
          <w:sz w:val="28"/>
          <w:szCs w:val="28"/>
        </w:rPr>
        <w:t xml:space="preserve"> Морфологические нормы русского языка. Особенности употребления форм имен существительных, имен прилагательных, местоимений. Трудные случаи употребления глагола.</w:t>
      </w:r>
    </w:p>
    <w:p w:rsidR="00172996" w:rsidRPr="008264D9" w:rsidRDefault="00172996" w:rsidP="00172996">
      <w:pPr>
        <w:tabs>
          <w:tab w:val="left" w:pos="2340"/>
        </w:tabs>
        <w:spacing w:line="360" w:lineRule="auto"/>
        <w:jc w:val="both"/>
        <w:rPr>
          <w:i/>
          <w:sz w:val="28"/>
          <w:szCs w:val="28"/>
        </w:rPr>
      </w:pPr>
      <w:r>
        <w:rPr>
          <w:b/>
          <w:sz w:val="28"/>
          <w:szCs w:val="28"/>
        </w:rPr>
        <w:t>Задание 2</w:t>
      </w:r>
      <w:r w:rsidRPr="008264D9">
        <w:rPr>
          <w:b/>
          <w:sz w:val="28"/>
          <w:szCs w:val="28"/>
        </w:rPr>
        <w:t>.</w:t>
      </w:r>
      <w:r w:rsidRPr="008264D9">
        <w:rPr>
          <w:sz w:val="28"/>
          <w:szCs w:val="28"/>
        </w:rPr>
        <w:t xml:space="preserve"> </w:t>
      </w:r>
      <w:r w:rsidRPr="008264D9">
        <w:rPr>
          <w:i/>
          <w:sz w:val="28"/>
          <w:szCs w:val="28"/>
        </w:rPr>
        <w:t>Найдите ошибки, вызванные нарушением лексических норм. Сделайте стилистическую правку предложений.</w:t>
      </w:r>
    </w:p>
    <w:p w:rsidR="00172996" w:rsidRPr="008264D9" w:rsidRDefault="00172996" w:rsidP="00172996">
      <w:pPr>
        <w:tabs>
          <w:tab w:val="left" w:pos="2340"/>
        </w:tabs>
        <w:spacing w:line="360" w:lineRule="auto"/>
        <w:jc w:val="both"/>
        <w:rPr>
          <w:sz w:val="28"/>
          <w:szCs w:val="28"/>
        </w:rPr>
      </w:pPr>
      <w:r w:rsidRPr="008264D9">
        <w:rPr>
          <w:sz w:val="28"/>
          <w:szCs w:val="28"/>
        </w:rPr>
        <w:t>Ваше предложение выеденного гроша не стоит. Человек долго ходил по лабиринту улиц, проложенных без всякого плана. Внутренние комнаты интерьера поражают великолепием. Конструкторы установили очень сверхмощный двигатель. Творчество Маяковского волнует читателя на разных языках.</w:t>
      </w:r>
    </w:p>
    <w:p w:rsidR="00172996" w:rsidRPr="008264D9" w:rsidRDefault="00172996" w:rsidP="00172996">
      <w:pPr>
        <w:shd w:val="clear" w:color="auto" w:fill="FFFFFF"/>
        <w:spacing w:line="360" w:lineRule="auto"/>
        <w:jc w:val="both"/>
        <w:rPr>
          <w:color w:val="000000"/>
          <w:spacing w:val="-3"/>
          <w:sz w:val="28"/>
          <w:szCs w:val="28"/>
        </w:rPr>
      </w:pPr>
      <w:r>
        <w:rPr>
          <w:b/>
          <w:sz w:val="28"/>
          <w:szCs w:val="28"/>
        </w:rPr>
        <w:t>Задание 3</w:t>
      </w:r>
      <w:r w:rsidRPr="008264D9">
        <w:rPr>
          <w:b/>
          <w:sz w:val="28"/>
          <w:szCs w:val="28"/>
        </w:rPr>
        <w:t>.</w:t>
      </w:r>
      <w:r w:rsidRPr="008264D9">
        <w:rPr>
          <w:color w:val="000000"/>
          <w:spacing w:val="-3"/>
          <w:sz w:val="28"/>
          <w:szCs w:val="28"/>
        </w:rPr>
        <w:t xml:space="preserve">  </w:t>
      </w:r>
      <w:r w:rsidRPr="008264D9">
        <w:rPr>
          <w:i/>
          <w:color w:val="000000"/>
          <w:spacing w:val="-3"/>
          <w:sz w:val="28"/>
          <w:szCs w:val="28"/>
        </w:rPr>
        <w:t>Выберите из скобок нужное слово</w:t>
      </w:r>
      <w:r w:rsidRPr="008264D9">
        <w:rPr>
          <w:color w:val="000000"/>
          <w:spacing w:val="-3"/>
          <w:sz w:val="28"/>
          <w:szCs w:val="28"/>
        </w:rPr>
        <w:t>.</w:t>
      </w:r>
    </w:p>
    <w:p w:rsidR="00172996" w:rsidRPr="008264D9" w:rsidRDefault="00172996" w:rsidP="00172996">
      <w:pPr>
        <w:tabs>
          <w:tab w:val="left" w:pos="2340"/>
        </w:tabs>
        <w:spacing w:line="360" w:lineRule="auto"/>
        <w:jc w:val="both"/>
        <w:rPr>
          <w:color w:val="000000"/>
          <w:spacing w:val="-3"/>
          <w:sz w:val="28"/>
          <w:szCs w:val="28"/>
        </w:rPr>
      </w:pPr>
      <w:r w:rsidRPr="008264D9">
        <w:rPr>
          <w:color w:val="000000"/>
          <w:spacing w:val="-2"/>
          <w:sz w:val="28"/>
          <w:szCs w:val="28"/>
        </w:rPr>
        <w:t xml:space="preserve">Письмо дошло до (адресата, адресанта) вовремя. В короткий срок удалось </w:t>
      </w:r>
      <w:r w:rsidRPr="008264D9">
        <w:rPr>
          <w:color w:val="000000"/>
          <w:spacing w:val="1"/>
          <w:sz w:val="28"/>
          <w:szCs w:val="28"/>
        </w:rPr>
        <w:t xml:space="preserve">(освоить, усвоить) многие методики исследования. </w:t>
      </w:r>
      <w:proofErr w:type="gramStart"/>
      <w:r w:rsidRPr="008264D9">
        <w:rPr>
          <w:color w:val="000000"/>
          <w:spacing w:val="1"/>
          <w:sz w:val="28"/>
          <w:szCs w:val="28"/>
        </w:rPr>
        <w:t xml:space="preserve">Тем, кто спускался в глубь </w:t>
      </w:r>
      <w:r w:rsidRPr="008264D9">
        <w:rPr>
          <w:color w:val="000000"/>
          <w:spacing w:val="-3"/>
          <w:sz w:val="28"/>
          <w:szCs w:val="28"/>
        </w:rPr>
        <w:t xml:space="preserve">Баренцева моря, (одели, надели) теплое белье, а поверх него - (искусно, искусственно) </w:t>
      </w:r>
      <w:r w:rsidRPr="008264D9">
        <w:rPr>
          <w:color w:val="000000"/>
          <w:spacing w:val="-6"/>
          <w:sz w:val="28"/>
          <w:szCs w:val="28"/>
        </w:rPr>
        <w:t>сделанные гидрокостюмы.</w:t>
      </w:r>
      <w:proofErr w:type="gramEnd"/>
      <w:r w:rsidRPr="008264D9">
        <w:rPr>
          <w:color w:val="000000"/>
          <w:spacing w:val="-6"/>
          <w:sz w:val="28"/>
          <w:szCs w:val="28"/>
        </w:rPr>
        <w:t xml:space="preserve"> Когда слово (представили, предоставили) известному поэту, </w:t>
      </w:r>
      <w:r w:rsidRPr="008264D9">
        <w:rPr>
          <w:color w:val="000000"/>
          <w:spacing w:val="2"/>
          <w:sz w:val="28"/>
          <w:szCs w:val="28"/>
        </w:rPr>
        <w:t xml:space="preserve">зал (зааплодировал, поаплодировал). Бухгалтерия должна (оплатить, платить) </w:t>
      </w:r>
      <w:r w:rsidRPr="008264D9">
        <w:rPr>
          <w:color w:val="000000"/>
          <w:spacing w:val="-5"/>
          <w:sz w:val="28"/>
          <w:szCs w:val="28"/>
        </w:rPr>
        <w:t>временному сотруднику зарплату. Команда, непрерывно работая, (обрела, приобрела) свое лицо. Этот руководитель всегда проявляет (внимательность, внимание) к людям.</w:t>
      </w:r>
      <w:r w:rsidRPr="008264D9">
        <w:rPr>
          <w:color w:val="000000"/>
          <w:spacing w:val="-2"/>
          <w:sz w:val="28"/>
          <w:szCs w:val="28"/>
        </w:rPr>
        <w:t xml:space="preserve"> Климат и особенность произношения в английском языке пагубно отражаются на (голосовых, голосистых) связках. На участке значительная часть почвы (каменная, </w:t>
      </w:r>
      <w:r w:rsidRPr="008264D9">
        <w:rPr>
          <w:color w:val="000000"/>
          <w:spacing w:val="-3"/>
          <w:sz w:val="28"/>
          <w:szCs w:val="28"/>
        </w:rPr>
        <w:t>каменистая). Я (оцениваю, расцениваю) ваше выступление как клевету.</w:t>
      </w:r>
    </w:p>
    <w:p w:rsidR="00172996" w:rsidRPr="008264D9" w:rsidRDefault="00172996" w:rsidP="00172996">
      <w:pPr>
        <w:shd w:val="clear" w:color="auto" w:fill="FFFFFF"/>
        <w:spacing w:line="360" w:lineRule="auto"/>
        <w:jc w:val="both"/>
        <w:rPr>
          <w:i/>
          <w:color w:val="000000"/>
          <w:spacing w:val="-3"/>
          <w:sz w:val="28"/>
          <w:szCs w:val="28"/>
        </w:rPr>
      </w:pPr>
      <w:r w:rsidRPr="008264D9">
        <w:rPr>
          <w:b/>
          <w:sz w:val="28"/>
          <w:szCs w:val="28"/>
        </w:rPr>
        <w:t xml:space="preserve">Задание </w:t>
      </w:r>
      <w:r>
        <w:rPr>
          <w:b/>
          <w:sz w:val="28"/>
          <w:szCs w:val="28"/>
        </w:rPr>
        <w:t>4</w:t>
      </w:r>
      <w:r w:rsidRPr="008264D9">
        <w:rPr>
          <w:sz w:val="28"/>
          <w:szCs w:val="28"/>
        </w:rPr>
        <w:t xml:space="preserve">. </w:t>
      </w:r>
      <w:r w:rsidRPr="008264D9">
        <w:rPr>
          <w:i/>
          <w:color w:val="000000"/>
          <w:spacing w:val="-3"/>
          <w:sz w:val="28"/>
          <w:szCs w:val="28"/>
        </w:rPr>
        <w:t>Выберите правильный вариант.</w:t>
      </w:r>
    </w:p>
    <w:p w:rsidR="00172996" w:rsidRPr="008264D9" w:rsidRDefault="00172996" w:rsidP="00172996">
      <w:pPr>
        <w:shd w:val="clear" w:color="auto" w:fill="FFFFFF"/>
        <w:tabs>
          <w:tab w:val="left" w:pos="426"/>
        </w:tabs>
        <w:spacing w:line="360" w:lineRule="auto"/>
        <w:jc w:val="both"/>
        <w:rPr>
          <w:color w:val="000000"/>
          <w:spacing w:val="-2"/>
          <w:sz w:val="28"/>
          <w:szCs w:val="28"/>
        </w:rPr>
      </w:pPr>
      <w:r w:rsidRPr="008264D9">
        <w:rPr>
          <w:color w:val="000000"/>
          <w:spacing w:val="-5"/>
          <w:sz w:val="28"/>
          <w:szCs w:val="28"/>
        </w:rPr>
        <w:t xml:space="preserve">Уплатить за проезд по железной дороге - оплатить за проезд по железной дороге </w:t>
      </w:r>
      <w:r w:rsidRPr="008264D9">
        <w:rPr>
          <w:color w:val="000000"/>
          <w:sz w:val="28"/>
          <w:szCs w:val="28"/>
        </w:rPr>
        <w:t xml:space="preserve">- </w:t>
      </w:r>
      <w:r w:rsidRPr="008264D9">
        <w:rPr>
          <w:color w:val="000000"/>
          <w:spacing w:val="-2"/>
          <w:sz w:val="28"/>
          <w:szCs w:val="28"/>
        </w:rPr>
        <w:t xml:space="preserve">оплатить проезд - уплатить по счету - оплатить счет - оплатить за счет. </w:t>
      </w:r>
      <w:r w:rsidRPr="008264D9">
        <w:rPr>
          <w:color w:val="000000"/>
          <w:spacing w:val="-4"/>
          <w:sz w:val="28"/>
          <w:szCs w:val="28"/>
        </w:rPr>
        <w:t xml:space="preserve">Прошу представить мне отпуск - предоставить мне отпуск - ему предоставлена </w:t>
      </w:r>
      <w:r w:rsidRPr="008264D9">
        <w:rPr>
          <w:color w:val="000000"/>
          <w:spacing w:val="-6"/>
          <w:sz w:val="28"/>
          <w:szCs w:val="28"/>
        </w:rPr>
        <w:t xml:space="preserve">возможность (дана возможность) - ему представилась возможность (возникла, появилась) </w:t>
      </w:r>
      <w:r w:rsidRPr="008264D9">
        <w:rPr>
          <w:color w:val="000000"/>
          <w:sz w:val="28"/>
          <w:szCs w:val="28"/>
        </w:rPr>
        <w:t xml:space="preserve">- </w:t>
      </w:r>
      <w:r w:rsidRPr="008264D9">
        <w:rPr>
          <w:color w:val="000000"/>
          <w:spacing w:val="-2"/>
          <w:sz w:val="28"/>
          <w:szCs w:val="28"/>
        </w:rPr>
        <w:t xml:space="preserve">предоставьте доказательства - представьте доказательства. </w:t>
      </w:r>
      <w:r w:rsidRPr="008264D9">
        <w:rPr>
          <w:color w:val="000000"/>
          <w:spacing w:val="-6"/>
          <w:sz w:val="28"/>
          <w:szCs w:val="28"/>
        </w:rPr>
        <w:t xml:space="preserve">Проверка документов - вечерняя поверка - поверка часов - на утренней проверке </w:t>
      </w:r>
      <w:r w:rsidRPr="008264D9">
        <w:rPr>
          <w:color w:val="000000"/>
          <w:spacing w:val="-3"/>
          <w:sz w:val="28"/>
          <w:szCs w:val="28"/>
        </w:rPr>
        <w:lastRenderedPageBreak/>
        <w:t xml:space="preserve">не была выкрикнута его фамилия. </w:t>
      </w:r>
      <w:r w:rsidRPr="008264D9">
        <w:rPr>
          <w:color w:val="000000"/>
          <w:spacing w:val="8"/>
          <w:sz w:val="28"/>
          <w:szCs w:val="28"/>
        </w:rPr>
        <w:t xml:space="preserve">Практичное применение знаний - практическое применение знаний - </w:t>
      </w:r>
      <w:r w:rsidRPr="008264D9">
        <w:rPr>
          <w:color w:val="000000"/>
          <w:spacing w:val="3"/>
          <w:sz w:val="28"/>
          <w:szCs w:val="28"/>
        </w:rPr>
        <w:t xml:space="preserve">практическая цель - практические вопросы - практичные вопросы - практическая </w:t>
      </w:r>
      <w:r w:rsidRPr="008264D9">
        <w:rPr>
          <w:color w:val="000000"/>
          <w:spacing w:val="-1"/>
          <w:sz w:val="28"/>
          <w:szCs w:val="28"/>
        </w:rPr>
        <w:t xml:space="preserve">деятельность - практичная деятельность. </w:t>
      </w:r>
      <w:r w:rsidRPr="008264D9">
        <w:rPr>
          <w:color w:val="000000"/>
          <w:spacing w:val="2"/>
          <w:sz w:val="28"/>
          <w:szCs w:val="28"/>
        </w:rPr>
        <w:t xml:space="preserve">Экономическая политика - экономичная машина - экономическое мыло - </w:t>
      </w:r>
      <w:r w:rsidRPr="008264D9">
        <w:rPr>
          <w:color w:val="000000"/>
          <w:spacing w:val="-4"/>
          <w:sz w:val="28"/>
          <w:szCs w:val="28"/>
        </w:rPr>
        <w:t xml:space="preserve">экономичный порошок. </w:t>
      </w:r>
      <w:r w:rsidRPr="008264D9">
        <w:rPr>
          <w:color w:val="000000"/>
          <w:spacing w:val="-2"/>
          <w:sz w:val="28"/>
          <w:szCs w:val="28"/>
        </w:rPr>
        <w:t>Статут ООН - статус ООН - статус независимого государства.</w:t>
      </w:r>
    </w:p>
    <w:p w:rsidR="00172996" w:rsidRPr="008264D9" w:rsidRDefault="00172996" w:rsidP="00172996">
      <w:pPr>
        <w:tabs>
          <w:tab w:val="left" w:pos="2340"/>
        </w:tabs>
        <w:spacing w:line="360" w:lineRule="auto"/>
        <w:jc w:val="both"/>
        <w:rPr>
          <w:i/>
          <w:sz w:val="28"/>
          <w:szCs w:val="28"/>
        </w:rPr>
      </w:pPr>
      <w:r>
        <w:rPr>
          <w:b/>
          <w:sz w:val="28"/>
          <w:szCs w:val="28"/>
        </w:rPr>
        <w:t>Задание 5</w:t>
      </w:r>
      <w:r w:rsidRPr="008264D9">
        <w:rPr>
          <w:b/>
          <w:sz w:val="28"/>
          <w:szCs w:val="28"/>
        </w:rPr>
        <w:t>.</w:t>
      </w:r>
      <w:r w:rsidRPr="008264D9">
        <w:rPr>
          <w:sz w:val="28"/>
          <w:szCs w:val="28"/>
        </w:rPr>
        <w:t xml:space="preserve"> </w:t>
      </w:r>
      <w:r w:rsidRPr="008264D9">
        <w:rPr>
          <w:i/>
          <w:sz w:val="28"/>
          <w:szCs w:val="28"/>
        </w:rPr>
        <w:t>Найдите ошибки, вызванные нарушением морфологических норм. Сделайте стилистическую правку предложений.</w:t>
      </w:r>
    </w:p>
    <w:p w:rsidR="00172996" w:rsidRPr="008264D9" w:rsidRDefault="00172996" w:rsidP="00172996">
      <w:pPr>
        <w:tabs>
          <w:tab w:val="left" w:pos="2340"/>
        </w:tabs>
        <w:spacing w:line="360" w:lineRule="auto"/>
        <w:jc w:val="both"/>
        <w:rPr>
          <w:sz w:val="28"/>
          <w:szCs w:val="28"/>
        </w:rPr>
      </w:pPr>
      <w:r w:rsidRPr="008264D9">
        <w:rPr>
          <w:sz w:val="28"/>
          <w:szCs w:val="28"/>
        </w:rPr>
        <w:t>Выявите факторы, обуславившие провал операции. Этот вопрос не представляет интереса для их. В салат нужно добавить несколько помидор. Выборы состоялись в триста пятьдесят восьми округах. Строительная площадка занимала несколько гектар. Гостеприимное Токио готовится к встрече гостей.</w:t>
      </w:r>
    </w:p>
    <w:p w:rsidR="00172996" w:rsidRPr="008264D9" w:rsidRDefault="00172996" w:rsidP="00172996">
      <w:pPr>
        <w:tabs>
          <w:tab w:val="left" w:pos="2340"/>
        </w:tabs>
        <w:spacing w:line="360" w:lineRule="auto"/>
        <w:ind w:left="540" w:hanging="540"/>
        <w:jc w:val="both"/>
        <w:rPr>
          <w:i/>
          <w:sz w:val="28"/>
          <w:szCs w:val="28"/>
        </w:rPr>
      </w:pPr>
      <w:r>
        <w:rPr>
          <w:b/>
          <w:sz w:val="28"/>
          <w:szCs w:val="28"/>
        </w:rPr>
        <w:t>Задание 6</w:t>
      </w:r>
      <w:r w:rsidRPr="008264D9">
        <w:rPr>
          <w:b/>
          <w:sz w:val="28"/>
          <w:szCs w:val="28"/>
        </w:rPr>
        <w:t xml:space="preserve">. </w:t>
      </w:r>
      <w:r w:rsidRPr="008264D9">
        <w:rPr>
          <w:i/>
          <w:sz w:val="28"/>
          <w:szCs w:val="28"/>
        </w:rPr>
        <w:t>Расставьте пропущенные буквы и знаки препинания.</w:t>
      </w:r>
    </w:p>
    <w:p w:rsidR="00172996" w:rsidRPr="008264D9" w:rsidRDefault="00172996" w:rsidP="00172996">
      <w:pPr>
        <w:tabs>
          <w:tab w:val="left" w:pos="2340"/>
        </w:tabs>
        <w:spacing w:line="360" w:lineRule="auto"/>
        <w:ind w:firstLine="540"/>
        <w:jc w:val="both"/>
        <w:rPr>
          <w:sz w:val="28"/>
          <w:szCs w:val="28"/>
        </w:rPr>
      </w:pPr>
      <w:r w:rsidRPr="008264D9">
        <w:rPr>
          <w:sz w:val="28"/>
          <w:szCs w:val="28"/>
        </w:rPr>
        <w:t>(Не)задолго до появления на сцен… Грозы мы разб…рали очень п…дробно все произведения Островского. Если ч…татели (не)забыли мы пришли тогда к тому результату что Островский обл…дает глубоким пон…манием русской жизн… и великим умением из…бражать ре…ко и живо самые существе(н,нн)ые ее сороны. Гроза (в)скорее послужила новым доказательством спр…ведливости нашего з…ключения. Мы хотели тогда(же) говорить о ней но почу…ствовали что нам не…бходимо пришлось бы при этом повторить многие из прежних наших соображений и потому решились м…лчать о Грозе.</w:t>
      </w:r>
    </w:p>
    <w:p w:rsidR="00172996" w:rsidRPr="008264D9" w:rsidRDefault="00172996" w:rsidP="00172996">
      <w:pPr>
        <w:tabs>
          <w:tab w:val="left" w:pos="2340"/>
        </w:tabs>
        <w:spacing w:line="360" w:lineRule="auto"/>
        <w:ind w:firstLine="540"/>
        <w:jc w:val="both"/>
        <w:rPr>
          <w:sz w:val="28"/>
          <w:szCs w:val="28"/>
        </w:rPr>
      </w:pPr>
      <w:r w:rsidRPr="008264D9">
        <w:rPr>
          <w:sz w:val="28"/>
          <w:szCs w:val="28"/>
        </w:rPr>
        <w:t>Но теперь (с)нов… встречая п…есу Островского в отдельном издании и пр…поминая все что было о ней написано мы находим что сказать о ней несколько слов с нашей стороны буд…т совсем (не)лишнее. Она дает нам повод д…полнить кое(что) в наших заметках о «Темном царстве» пр…в…сти далее (не)которые из мысл…й выска…за(н,нн)ых нами тогда и – кстати – об…ясниться в коротких словах с (не)которыми из критиков.</w:t>
      </w:r>
    </w:p>
    <w:p w:rsidR="00172996" w:rsidRPr="008264D9" w:rsidRDefault="00172996" w:rsidP="00172996">
      <w:pPr>
        <w:spacing w:line="360" w:lineRule="auto"/>
        <w:jc w:val="both"/>
        <w:rPr>
          <w:sz w:val="28"/>
          <w:szCs w:val="28"/>
        </w:rPr>
      </w:pPr>
      <w:r>
        <w:rPr>
          <w:b/>
          <w:sz w:val="28"/>
          <w:szCs w:val="28"/>
        </w:rPr>
        <w:lastRenderedPageBreak/>
        <w:t>Задание 7</w:t>
      </w:r>
      <w:r w:rsidRPr="008264D9">
        <w:rPr>
          <w:b/>
          <w:sz w:val="28"/>
          <w:szCs w:val="28"/>
        </w:rPr>
        <w:t xml:space="preserve">. </w:t>
      </w:r>
      <w:r w:rsidRPr="008264D9">
        <w:rPr>
          <w:sz w:val="28"/>
          <w:szCs w:val="28"/>
        </w:rPr>
        <w:t>Подготовьте сообщение на тему</w:t>
      </w:r>
      <w:r w:rsidRPr="008264D9">
        <w:rPr>
          <w:b/>
          <w:sz w:val="28"/>
          <w:szCs w:val="28"/>
        </w:rPr>
        <w:t xml:space="preserve"> «Деловые переговоры»</w:t>
      </w:r>
      <w:r w:rsidRPr="008264D9">
        <w:rPr>
          <w:sz w:val="28"/>
          <w:szCs w:val="28"/>
        </w:rPr>
        <w:t>. (Подготовка к переговорам: цели, предмет, структура, начало переговоров; некорректные тактические приемы деловых партнеров; варианты поведения деловых партнеров; конструктивные приемы ведения переговоров; типы вопросов для успешных переговоров; речевые клише для эффективной коммуникации; завершение переговоров).</w:t>
      </w:r>
    </w:p>
    <w:p w:rsidR="00172996" w:rsidRPr="007B615E" w:rsidRDefault="00172996" w:rsidP="00172996">
      <w:pPr>
        <w:spacing w:line="360" w:lineRule="auto"/>
        <w:ind w:firstLine="900"/>
        <w:jc w:val="both"/>
        <w:rPr>
          <w:sz w:val="28"/>
          <w:szCs w:val="28"/>
        </w:rPr>
      </w:pPr>
      <w:r>
        <w:rPr>
          <w:sz w:val="28"/>
          <w:szCs w:val="28"/>
        </w:rPr>
        <w:t>П</w:t>
      </w:r>
      <w:r w:rsidRPr="007B615E">
        <w:rPr>
          <w:sz w:val="28"/>
          <w:szCs w:val="28"/>
        </w:rPr>
        <w:t xml:space="preserve">осредством компьютерного набора – 10-12 страниц. </w:t>
      </w:r>
      <w:r>
        <w:rPr>
          <w:sz w:val="28"/>
          <w:szCs w:val="28"/>
        </w:rPr>
        <w:t>И</w:t>
      </w:r>
      <w:r w:rsidRPr="007B615E">
        <w:rPr>
          <w:sz w:val="28"/>
          <w:szCs w:val="28"/>
        </w:rPr>
        <w:t xml:space="preserve">нтервал – 1,5; шрифт Times New Roman, размер – 14. </w:t>
      </w:r>
      <w:proofErr w:type="gramStart"/>
      <w:r w:rsidRPr="007B615E">
        <w:rPr>
          <w:sz w:val="28"/>
          <w:szCs w:val="28"/>
        </w:rPr>
        <w:t xml:space="preserve">Параметры страницы: верх (низ) </w:t>
      </w:r>
      <w:smartTag w:uri="urn:schemas-microsoft-com:office:smarttags" w:element="metricconverter">
        <w:smartTagPr>
          <w:attr w:name="ProductID" w:val="2 см"/>
        </w:smartTagPr>
        <w:r w:rsidRPr="007B615E">
          <w:rPr>
            <w:sz w:val="28"/>
            <w:szCs w:val="28"/>
          </w:rPr>
          <w:t>2 см</w:t>
        </w:r>
      </w:smartTag>
      <w:r w:rsidRPr="007B615E">
        <w:rPr>
          <w:sz w:val="28"/>
          <w:szCs w:val="28"/>
        </w:rPr>
        <w:t xml:space="preserve">., слева – 3см., справа – </w:t>
      </w:r>
      <w:smartTag w:uri="urn:schemas-microsoft-com:office:smarttags" w:element="metricconverter">
        <w:smartTagPr>
          <w:attr w:name="ProductID" w:val="1,5 см"/>
        </w:smartTagPr>
        <w:r w:rsidRPr="007B615E">
          <w:rPr>
            <w:sz w:val="28"/>
            <w:szCs w:val="28"/>
          </w:rPr>
          <w:t>1,5 см</w:t>
        </w:r>
      </w:smartTag>
      <w:r w:rsidRPr="007B615E">
        <w:rPr>
          <w:sz w:val="28"/>
          <w:szCs w:val="28"/>
        </w:rPr>
        <w:t>. Выравнивание по ширине</w:t>
      </w:r>
      <w:r>
        <w:rPr>
          <w:sz w:val="28"/>
          <w:szCs w:val="28"/>
        </w:rPr>
        <w:t>.</w:t>
      </w:r>
      <w:proofErr w:type="gramEnd"/>
    </w:p>
    <w:p w:rsidR="00172996" w:rsidRPr="007B615E" w:rsidRDefault="00172996" w:rsidP="00172996">
      <w:pPr>
        <w:spacing w:line="360" w:lineRule="auto"/>
        <w:ind w:firstLine="900"/>
        <w:jc w:val="both"/>
        <w:rPr>
          <w:sz w:val="28"/>
          <w:szCs w:val="28"/>
        </w:rPr>
      </w:pPr>
      <w:r w:rsidRPr="007B615E">
        <w:rPr>
          <w:sz w:val="28"/>
          <w:szCs w:val="28"/>
        </w:rPr>
        <w:t xml:space="preserve">Страницы КР нумеруются арабскими цифрами. Они должны иметь поля для пометок преподавателя. Ответы на теоретические вопросы следует начинать с номера и полного названия вопроса. При решении корпоративной задачи вначале необходимо изложить условие и привести ход решения. В данном случае приветствуются неординарные и неповторяющиеся решения. Контрольная работа должна быть структурирована и состоять из: </w:t>
      </w:r>
    </w:p>
    <w:p w:rsidR="00172996" w:rsidRPr="007B615E" w:rsidRDefault="00172996" w:rsidP="00172996">
      <w:pPr>
        <w:spacing w:line="360" w:lineRule="auto"/>
        <w:ind w:firstLine="900"/>
        <w:jc w:val="both"/>
        <w:rPr>
          <w:sz w:val="28"/>
          <w:szCs w:val="28"/>
        </w:rPr>
      </w:pPr>
      <w:r w:rsidRPr="007B615E">
        <w:rPr>
          <w:sz w:val="28"/>
          <w:szCs w:val="28"/>
        </w:rPr>
        <w:t>- плана работы, в соответстви</w:t>
      </w:r>
      <w:r>
        <w:rPr>
          <w:sz w:val="28"/>
          <w:szCs w:val="28"/>
        </w:rPr>
        <w:t>и</w:t>
      </w:r>
      <w:r w:rsidRPr="007B615E">
        <w:rPr>
          <w:sz w:val="28"/>
          <w:szCs w:val="28"/>
        </w:rPr>
        <w:t xml:space="preserve"> с которым она написана;</w:t>
      </w:r>
    </w:p>
    <w:p w:rsidR="00172996" w:rsidRPr="007B615E" w:rsidRDefault="00172996" w:rsidP="00172996">
      <w:pPr>
        <w:spacing w:line="360" w:lineRule="auto"/>
        <w:ind w:firstLine="900"/>
        <w:jc w:val="both"/>
        <w:rPr>
          <w:sz w:val="28"/>
          <w:szCs w:val="28"/>
        </w:rPr>
      </w:pPr>
      <w:r w:rsidRPr="007B615E">
        <w:rPr>
          <w:sz w:val="28"/>
          <w:szCs w:val="28"/>
        </w:rPr>
        <w:t>- введения;</w:t>
      </w:r>
    </w:p>
    <w:p w:rsidR="00172996" w:rsidRPr="007B615E" w:rsidRDefault="00172996" w:rsidP="00172996">
      <w:pPr>
        <w:spacing w:line="360" w:lineRule="auto"/>
        <w:ind w:firstLine="900"/>
        <w:jc w:val="both"/>
        <w:rPr>
          <w:sz w:val="28"/>
          <w:szCs w:val="28"/>
        </w:rPr>
      </w:pPr>
      <w:r w:rsidRPr="007B615E">
        <w:rPr>
          <w:sz w:val="28"/>
          <w:szCs w:val="28"/>
        </w:rPr>
        <w:t>- основной части;</w:t>
      </w:r>
    </w:p>
    <w:p w:rsidR="00172996" w:rsidRPr="007B615E" w:rsidRDefault="00172996" w:rsidP="00172996">
      <w:pPr>
        <w:spacing w:line="360" w:lineRule="auto"/>
        <w:ind w:firstLine="900"/>
        <w:jc w:val="both"/>
        <w:rPr>
          <w:sz w:val="28"/>
          <w:szCs w:val="28"/>
        </w:rPr>
      </w:pPr>
      <w:r>
        <w:rPr>
          <w:sz w:val="28"/>
          <w:szCs w:val="28"/>
        </w:rPr>
        <w:t>- заключения;</w:t>
      </w:r>
    </w:p>
    <w:p w:rsidR="00172996" w:rsidRPr="007B615E" w:rsidRDefault="00172996" w:rsidP="00172996">
      <w:pPr>
        <w:spacing w:line="360" w:lineRule="auto"/>
        <w:ind w:firstLine="900"/>
        <w:jc w:val="both"/>
        <w:rPr>
          <w:sz w:val="28"/>
          <w:szCs w:val="28"/>
        </w:rPr>
      </w:pPr>
      <w:r w:rsidRPr="007B615E">
        <w:rPr>
          <w:sz w:val="28"/>
          <w:szCs w:val="28"/>
        </w:rPr>
        <w:t>- списка использованной литературы;</w:t>
      </w:r>
    </w:p>
    <w:p w:rsidR="009D3EA0" w:rsidRDefault="00172996" w:rsidP="00172996">
      <w:r w:rsidRPr="007B615E">
        <w:rPr>
          <w:sz w:val="28"/>
          <w:szCs w:val="28"/>
        </w:rPr>
        <w:t>Каждый из вышеуказанных пунктов должен начинаться с новой страницы</w:t>
      </w:r>
    </w:p>
    <w:sectPr w:rsidR="009D3EA0" w:rsidSect="007A7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996"/>
    <w:rsid w:val="00172996"/>
    <w:rsid w:val="007A7ED6"/>
    <w:rsid w:val="0080630D"/>
    <w:rsid w:val="0084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96"/>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Company>Microsoft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2016-01-04T18:25:00Z</dcterms:created>
  <dcterms:modified xsi:type="dcterms:W3CDTF">2016-01-04T18:31:00Z</dcterms:modified>
</cp:coreProperties>
</file>