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42" w:rsidRDefault="001A3962" w:rsidP="001A396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96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Методические рекомендации по написанию курсовой работы</w:t>
      </w:r>
      <w:r w:rsidRPr="001A3962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1A396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видом исследовательской работы является выполнение студентами курсового проекта.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курсового проекта является выполнение студентом самостоятельной исследовательской работы, в которой отражаются полученные знания и проявленное умение применять их целенаправленно.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Задачами курсового проектирования является приобретение профессиональных компетенций, а также умений обобщать и анализировать факты, делать выводы и давать практические рекомендации.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может служить основой при последующем выполнении выпускной квалификационной работы.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выполняется в 6 семестре.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Исключается практически полностью заимствование работы в интернете.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выполнения курсового проектирования включает следующие этапы: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Формулировка цели, задач и составление плана курсового проекта.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Подбор, изучение и анализ содержания литературных источников.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Сбор, анализ и обобщение информации для проведения исследований; проведение исследований.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Написание практической части работы, в </w:t>
      </w:r>
      <w:proofErr w:type="spellStart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формулирование выводов и предложений.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Оформление списка литературы.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Защита курсового проекта.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должен состоять из двух частей. В первой части проекта раскрывается содержание теоретических вопросов, относящихся к дисциплине «Ценообразование». Во второй части должны быть отражены практические вопросы.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выполнению проекта предъявляются следующие требования: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должен быть выполнен на высоком теоретическом уровне с использованием работ современных специалистов, постановлений Правительства России, других нормативных документов;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должен отличаться критическим подходом к анализу действующей на предприятиях общественного питания практики, содержать самостоятельный анализ, выводы и предложения;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изложение темы должно быть конкретным, насыщенным фактическими данными; заключение должно содержать выводы и предложения, направленные на совершенствование организации и методологии учета и выявление резервов по улучшению финансово-хозяйственной деятельности предприятия.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содержание темы должно быть изложено грамотным языком; иметь введение, две главы и заключение; внутри глав целесообразно выделение </w:t>
      </w:r>
      <w:proofErr w:type="spellStart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подвопросов</w:t>
      </w:r>
      <w:proofErr w:type="spellEnd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позволяющих глубоко раскрыть содержание темы и сделать аналитические выводы;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должен быть правильно оформлен, т.е. иметь титульный лист, оглавление, страницы должны быть пронумерованы и иметь поля для замечаний рецензента (руководителя). В конце проекта студенту следует указать список использованной литературы, изученных нормативных материалов.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первоначального варианта плана второй части курсового проекта: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предварительного ознакомления с литературой должен быть тщательно продуман первоначальный вариант плана курсового проекта. Курсовой проект по структуре включает введение, три главы и заключение.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плана курсового проекта прежде всего необходимо определить примерный круг вопросов, которые будут рассмотрены в виде отдельных разделов и их последовательность.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введении должны быть раскрыты: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актуальность выбранной темы,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цели и задачи курсового проекта,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основные источники информации,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краткий обзор содержания по разделам.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Рекомендуемый объем 2-3 страницы.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первой части должна быть дана краткая характеристика объекта исследования, анализ затрат, эффективность управления затратами, выявлены резервы снижения затрат, разработаны направления совершенствования механизма управления затратами на предприятии.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часть курсового проекта состоит из двух разделов: теоретического и расчетного. Минимальный объем второй части курсового проекта 30 страниц машинописного текста, но не более 40 стр.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Теоретический раздел содержит основные понятия, категории, классификации и группировки, применяемые в ценообразовании при изучении конкретных вопросов, а также описание методов изучения и способов расчета показателей, используемых для анализа состояния, структуры и динамики изучаемых явлений.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расчетном разделе курсового проекта приводятся расчеты цен на продукцию</w:t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3962" w:rsidRDefault="001A3962" w:rsidP="001A396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3962" w:rsidRDefault="001A3962" w:rsidP="001A396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1A3962" w:rsidRDefault="001A3962" w:rsidP="001A396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1A3962" w:rsidRPr="001A3962" w:rsidRDefault="001A3962" w:rsidP="001A396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рекомендации по написанию курсовой работы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z w:val="24"/>
          <w:szCs w:val="24"/>
        </w:rPr>
        <w:t>Основным видом исследовательской работы является выполнение студентами курсового проекта.</w:t>
      </w:r>
    </w:p>
    <w:p w:rsidR="001A3962" w:rsidRPr="001A3962" w:rsidRDefault="001A3962" w:rsidP="001A3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9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Целью курсового проекта</w:t>
      </w:r>
      <w:r w:rsidRPr="001A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выполнение студентом самостоятельной исследовательской работы, в которой отражаются полученные знания и проявленное умение применять их целенаправленно.</w:t>
      </w:r>
    </w:p>
    <w:p w:rsidR="001A3962" w:rsidRPr="001A3962" w:rsidRDefault="001A3962" w:rsidP="001A3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A3962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Задачами курсового проектирования</w:t>
      </w:r>
      <w:r w:rsidRPr="001A396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является приобретение профессиональных компетенций, а также умений обобщать и анализировать факты, делать выводы и давать практические рекомендации.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Курсовой проект может служить основой при последующем выполнении выпускной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квалификационной  работы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Курсовой проект выполняется в 6 семестре. 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Исключается практически полностью заимствование работы в интернете.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Процесс выполнения курсового проектирования включает следующие этапы: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 Формулировка цели, задач и составление плана курсового проекта.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2. Подбор, изучение и анализ содержания литературных источников.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3. Сбор, анализ и обобщение информации для проведения исследований; проведение исследований.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4. Написание практической части работы, в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т.ч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. формулирование выводов и предложений.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5. Оформление списка литературы.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6. Защита курсового проекта.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Курсовой проект должен состоять из двух частей. В первой части проекта раскрывается содержание теоретических вопросов, относящихся к дисциплине «Ценообразование». Во второй части должны быть отражены практические вопросы.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 выполнению проекта предъявляются следующие требования: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Курсовой проект должен быть выполнен на высоком теоретическом уровне с использованием работ современных специалистов, постановлений Правительства России, других нормативных документов;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Курсовой проект должен отличаться критическим подходом к анализу действующей на предприятиях общественного питания практики, содержать самостоятельный анализ, выводы и предложения;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изложение темы должно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быть  конкретным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, насыщенным фактическими данными; заключение должно содержать выводы и предложения, направленные на совершенствование организации и методологии учета и выявление резервов по улучшению финансово-хозяйственной деятельности предприятия.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содержание темы должно быть изложено грамотным языком; иметь введение, две главы и заключение; внутри глав целесообразно выделение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подвопросов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, позволяющих глубоко раскрыть содержание темы и сделать аналитические выводы;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Курсовой проект должен быть правильно оформлен, т.е. иметь титульный лист, оглавление, страницы должны быть пронумерованы и иметь поля для замечаний рецензента (руководителя). В конце проекта студенту следует указать список использованной литературы, изученных нормативных материалов.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Составление первоначального варианта плана второй части курсового проекта: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На основе предварительного ознакомления с литературой должен быть тщательно продуман первоначальный вариант плана курсового проекта. Курсовой проект по структуре включает введение, три главы и заключение.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При составлении плана курсового проекта прежде всего необходимо определить примерный круг вопросов, которые будут рассмотрены в виде отдельных разделов и их последовательность.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Во введении должны быть раскрыты: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актуальность выбранной темы,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цели и задачи курсового проекта,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основные источники информации,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краткий обзор содержания по разделам.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Рекомендуемый объем 2-3 страницы.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первой части должна быть дана краткая характеристика объекта исследования, анализ затрат, эффективность управления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затратами,  выявлены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резервы снижения затрат, 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разработаны направления совершенствования механизма управления затратами на предприятии.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Вторая часть курсового проекта состоит из двух разделов: теоретического и расчетного. Минимальный объем второй части курсового проекта 30 страниц машинописного текста, но не более 40 стр.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Теоретический раздел содержит основные понятия,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категории,  классификации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группировки, применяемые в ценообразовании при  изучении конкретных вопросов, а также описание методов изучения и  способов расчета показателей, используемых для анализа состояния, структуры и динамики изучаемых явлений.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расчетном разделе курсового проекта приводятся расчеты цен на продукцию (товары) или услуги с помощью различных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методов  ценообразования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Любая тема может быть раскрыта по-разному, но план курсового проекта отражает его основные направления, основную идею работы, раскрывает его содержание и характер, в нем должны быть выделены наиболее актуальные вопросы по теме.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заключительной части отражаются выводы по разделам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курсового  проекта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, которые должны быть краткими, логичными и отражать результат  выполнения задачи, поставленной во введении и выполненной в основной  части работы. Заключение может быть положено в основу защиты курсового проекта. Объем 2-3 страницы.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Структура первой части вне зависимости от выбранной темы должна быть следующей: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 Анализ затрат предприятия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1.1. Краткая характеристика ООО «…» и основные технико-экономические показатели деятельности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1.2. Анализ практики управления затратами ООО «…»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1.3. Анализ затрат по элементам и калькуляционным статьям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1.4. Анализ затрат на рубль товарной продукции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1.5. Механизм управления   затратами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на  предприятии</w:t>
      </w:r>
      <w:proofErr w:type="gramEnd"/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1.6. Выбор направлений совершенствования механизма управления затратами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1.7. Выявление резервов снижения затрат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Выводы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Примерный объем первой части составляет 30 страниц.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Написание параграфов, в которых приводятся результаты экономических расчетов, рекомендуется производить в следующей последовательности.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дать краткое обоснование выбранных показателей;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привести и раскрыть методы их расчета;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составить таблицу исходных данных, отражающих их динамику;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произвести необходимые расчеты;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оформить результаты расчетов в виде сводной таблицы;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 «Основные технико-экономические показатели». Перечень экономических показателей зависит от сферы деятельности предприятия. Так, например, для предприятия общественного питания для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анализа  рекомендуются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следующие показатели: товарооборот для торговых, численность персонала, среднемесячная заработная плата работающего, себестоимость товарной продукции (или издержки обращения для торговых предприятий), производительность труда, фондоотдача, затраты на 1 рубль товарной или реализованной продукции, прибыль, рентабельность.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Динамику экономических показателей рекомендуется сводить в общую таблицу, показатели могут быть продублированы из предыдущих параграфов, без приведения методики их расчета.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разделе 1.6. можно рассмотреть возможность использования на предприятии зарубежных методов управления затратами (Директ-костинг,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Абзорпшн-костинг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, Стандарт-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кост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Таргет-костинг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Кайзен-костинг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Метод ABC,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Бенчмаркинг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Кост-киллинг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LCC-анализ, Метод VCC, </w:t>
      </w:r>
      <w:proofErr w:type="spell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Throughput-костинг</w:t>
      </w:r>
      <w:proofErr w:type="spell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).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Обращаем внимание, приведенные технико-экономические показатели должны характеризовать именно сферу деятельности предприятия, и во многом являются специализированными по отраслям.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параграфе «Выводы» необходимо указать проблемные и сильные стороны деятельности предприятия, выявить основные направления ее улучшения.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Для второй части проекта в Приложении №1 приводится примерное содержание тем курсового проекта, которое может быть дополнено или изменено по желанию студента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при  согласовании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 научным руководителем.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Количество вариантов курсового проекта составляет 10. Вариант выбирается по желанию студента. В случае, если у двух или более студентов совпадут номера вариантов, они могут выполнять одно задание, но одинаковые работы к защите допущены не будут.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Для повышения наглядности содержания, работа должна быть максимально насыщена различного рода таблицами, рисунками и схемами, которые следует пронумеровать. Ссылки на приложения даются с указанием номера.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Все разделы работы должны быть связаны между собой. Поэтому особое внимание необходимо обратить на логические "переходы" от одного раздела к другому и внутри раздела от вопроса к вопросу.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заключении следует сделать основные выводы и кратко изложить предложения, направленные на улучшение.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конце работы приводится список использованной литературы. Объем курсового проекта должен составлять 60-70 страниц машинописного текста.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Данные, приведенные в тексте работы должны совпадать с данными приложений. В приложении находятся заполненные первичные учетные документы и учетные регистры, относящиеся к теме курсового проекта.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Оформление курсового проекта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Материал в работе располагается в следующей последовательности: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титульный лист (его форма приведена в приложении 2);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план-оглавление (содержание);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текстовое изложение курсового проекта (по главам, включая введение и заключение);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список литературы;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приложение.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Оформление курсового проекта осуществляется согласно ГОСТ 7.32-2001.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Примерное содержание тем курсовых проектов: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Тема 1. 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Ценообразование как вид экономико-правовой деятельности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теоретический раздел курсового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проекта  по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Общая характеристика цены и ценообразования. Понятие,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экономические  и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правовые признаки цены. Экономическая сущность и функции цены.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Основные теории (научные концепции) о цене.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Ценообразование как вид экономико-правовой деятельности.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Система  ценообразования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ее элементы. Цели ценообразования. Рыночное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и  централизованное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(государственное) ценообразование. Функции, методы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и  принципы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Законодательство о ценах и ценообразовании. Виды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нормативных  правовых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актов, регулирующих отношения в области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Проблемы совершенствования законодательства о ценах и ценообразовании.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цены на продукцию общественного питания (по выбору)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2.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Взаимодействие цены с другими экономико-правовыми категориями и явлениями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курсового  проекта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 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Взаимодействие цены и качества товара. Определение понятия качества продукции (работ, услуг) в экономической литературе. Свойства и показатели качества. Основные направления взаимосвязи цены и качества товара.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Взаимодействие цен и налогов. Понятие налога, сбора и государственной пошлины. Их отражение в составе цены.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Взаимодействие цен и таможенных пошлин (тарифов). Понятие таможенного тарифа и таможенной пошлины.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Связь цен с другими экономическими категориями (явлениями), такими как деньги, финансы и кредит.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цены подакцизного товара (по выбору) для конечного потребителя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Тема 3.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Цена в сфере публично-правового регулирования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курсового  проекта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 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Основания государственного регулирования цен. Формы государственного регулирования цен. Перечни товаров и услуг, государственное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регулирование цен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которые осуществляется Правительством РФ, федеральными органами исполнительной власти и органами исполнительной власти субъектов РФ.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Органы ценообразования: понятие, виды и компетенция. Органы общей, отраслевой и межотраслевой компетенции. Органы ценообразования субъектов РФ и муниципальных образований.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 соблюдением государственной дисциплины цен.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Административные санкции, применяемые органами ценообразования за нарушение государственной дисциплины цен. Органы, осуществляющие применение санкций.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цены на товар или услуги, которые входят в область государственного регулирования,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4.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Политика цен: сущность, цели, факторы влияния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курсового проекта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цены, ее значение для предприятия, виды цен. Трудности ценообразования: расширение ассортимента продукции, необходимость получения обширной информации, наличие конкуренции и др.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Сущность и цели политики цен предприятия. Активная и пассивная политика цен. Ценовая политика в фазах экспериментирования, экспансии, насыщения и сокращения.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Факторы, влияющие на политику цен предприятия. Понятие ценовой дискриминации. Понятие эластичности спроса: эластичность спроса по цене, перекрестная эластичность, эластичность спроса по доходу.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цены на продукцию общественного питания (по выбору)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5.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Стратегии политики цен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В теоретический раздел курсового проекта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стратегии политики цен. Информация, необходимая для принятия решений по ценам и ее источники.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Виды стратегий политики цен. Фазы жизненного цикла товара. Изменение текущих цен в краткосрочном периоде. Долгосрочные стратегии цен.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Зависимость стратегий цен от текущих цен, объемов сбыта, затрат и конкуренции.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тактики ценообразования - как основы для текущей практической деятельности специалистов по ценообразованию. Этапы и порядок установления цен на предприятии.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расчетном разделе курсового проекта произвести расчет цены на услуги общественного питания, а также 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предприятий  сферы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услуг (по выбору)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6.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Дифференциация (различие) цен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курсового проекта по данной теме целесообразно включить рассмотрение следующих вопросов: 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Сущность, цели, условия и формы осуществления дифференциации цен. Понятие ценовой дискриминации. Формы дифференциации цен. Региональная дифференциация цен, краткосрочная временная дифференциация цен, дифференциация цен на основе различий продукции. Нелинейное ценообразование: понятие, формы и аспекты.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Факторы дифференциации и гармонизации, необходимые для принятия ценовых решений. Понятие ценовой акции, мотивы целесообразности ее проведения.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курсового  проекта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  произвести расчет цены на продукцию  общественного питания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 7.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Ценообразование в топливно-энергетическом комплексе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курсового проекта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Основные направления развития топливно-энергетического комплекса в России на рубеже XX – XXI веков. Характеристика рынка сбыта продукции топливно-энергетического комплекса. Факторы, влияющие на формирование цен: баланс спроса и 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предложения, меры государства по регулированию деятельности энергетических предприятий, цены мирового рынка и др.           Состав и структура цен на продукцию топливно-энергетического комплекса. 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Ценовая политика и перспективы развития топливно-энергетического комплекса. Соотношение мировых цен на сырьевые ресурсы и конечную продукцию на российском рынке.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</w:t>
      </w:r>
      <w:proofErr w:type="gramStart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курсового  проекта</w:t>
      </w:r>
      <w:proofErr w:type="gramEnd"/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  произвести расчет цены на продукцию топливно-энергетического комплекса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8.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Опыт ценообразования в развитых странах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курсового проекта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Роль ценовой политики в управлении экономикой развитых стран. Законы, являющиеся правовой основой для государственного регулирования цен в промышленно-развитых странах: Германия, Франция, США, Япония и др.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Отрасли, являющиеся объектами наиболее пристального внимания со стороны правительства по вопросам ценообразования. Инструменты (методы) государственного воздействия на производителей продукции: прямые (установление конкретных цен или правил ценообразования) и косвенные (экономические рычаги финансово-кредитной системы, налогообложение и др.).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ценообразования промышленно-развитых стран. Возможности использования зарубежного опыта ценообразования в практике Российской Федерации.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экспортной цены на продукцию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9.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Ценообразование во внешнеэкономической деятельности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курсового проекта по данной теме целесообразно включить рассмотрение следующих вопросов: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Мировая цена – понятие и классификация. Факторы, влияющие на мировые цены. Виды мировых цен. Цены производителя, цены выхода на рынок (рыночные), цены фактических сделок. Источники информации о мировых ценах.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Методика анализа и прогноза мировых цен. Ценовые показатели, ценовой анализ, разработка и использование прогноза цен. Роль государства в регулировании ценообразования во внешнеэкономической деятельности. Инструменты государственного регулирования: административные, экономические, технические барьеры в торговле, валютно-финансовые и др.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импортной цены на продукцию различными методами ценообразования.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10.</w:t>
      </w: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Методы исследования ценовой динамики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теоретический раздел курсового проекта по данной теме целесообразно включить рассмотрение следующих вопросов: Основные концепции регистрации цен: сплошной учет и выборочная система регистрации цен; их основные принципы и применение в международной практике.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Использование индексного метода для оценки динамики цен. Агрегатные, арифметические и гармонические формы индексов. Индексы товарной биржи. Индексы фондового рынка. Прогноз изменения цен на продукцию и приобретаемые ресурсы с учетом общего инфляционного фактора. Индекс цен. Планирование и прогнозирование цен.</w:t>
      </w:r>
    </w:p>
    <w:p w:rsidR="001A3962" w:rsidRPr="001A3962" w:rsidRDefault="001A3962" w:rsidP="001A3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A3962">
        <w:rPr>
          <w:rFonts w:ascii="Times New Roman" w:eastAsia="Times New Roman" w:hAnsi="Times New Roman" w:cs="Times New Roman"/>
          <w:snapToGrid w:val="0"/>
          <w:sz w:val="24"/>
          <w:szCs w:val="24"/>
        </w:rPr>
        <w:t>В расчетном разделе курсового проекта произвести расчет биржевой, подвижной или скользящей цены (по выбору) различными методами ценообразования.</w:t>
      </w:r>
      <w:bookmarkStart w:id="0" w:name="_GoBack"/>
      <w:bookmarkEnd w:id="0"/>
    </w:p>
    <w:p w:rsidR="001A3962" w:rsidRDefault="001A3962" w:rsidP="001A396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1A396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Список используемых источников.</w:t>
      </w:r>
    </w:p>
    <w:p w:rsidR="001A3962" w:rsidRPr="001A3962" w:rsidRDefault="001A3962" w:rsidP="001A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Борисова О.В. Ценообразование в коммерческой деятельности: учебное пособие / О.В. Борисова. – М.: Академия, 2011.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Косинова</w:t>
      </w:r>
      <w:proofErr w:type="spellEnd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Ценообразование: теория и практика: учебное пособие - 2-е изд., </w:t>
      </w:r>
      <w:proofErr w:type="spellStart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[Электронный ресурс] / Е.А. </w:t>
      </w:r>
      <w:proofErr w:type="spellStart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Косинова</w:t>
      </w:r>
      <w:proofErr w:type="spellEnd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Е.Н. Белкина, А.Я. </w:t>
      </w:r>
      <w:proofErr w:type="spellStart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Казарова</w:t>
      </w:r>
      <w:proofErr w:type="spellEnd"/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Ставрополь: Ставропольский государственный аграрный университет, 2012. - ЭБС «Университетская библиотека – ONLINE».</w:t>
      </w:r>
      <w:r w:rsidRPr="001A39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96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A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Горина Г.А. Ценообразование: учебное пособие [Электронный ресурс] / Г.А. Горина – М.: ЮНИТИ-ДАНА, 2012. - ЭБС «Университетская библиотека – ONLINE».</w:t>
      </w:r>
    </w:p>
    <w:sectPr w:rsidR="001A3962" w:rsidRPr="001A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62"/>
    <w:rsid w:val="001A3962"/>
    <w:rsid w:val="004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6299-A042-40FB-9863-E7A0C205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962"/>
  </w:style>
  <w:style w:type="paragraph" w:styleId="a3">
    <w:name w:val="List Paragraph"/>
    <w:basedOn w:val="a"/>
    <w:uiPriority w:val="34"/>
    <w:qFormat/>
    <w:rsid w:val="001A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2016-02-10T12:03:00Z</dcterms:created>
  <dcterms:modified xsi:type="dcterms:W3CDTF">2016-02-10T12:09:00Z</dcterms:modified>
</cp:coreProperties>
</file>