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9E3" w:rsidRDefault="00F964DD" w:rsidP="00F964DD">
      <w:pPr>
        <w:pStyle w:val="3"/>
        <w:spacing w:line="360" w:lineRule="auto"/>
        <w:ind w:left="0" w:firstLine="54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указания по написанию </w:t>
      </w:r>
      <w:r w:rsidR="001A19E3">
        <w:rPr>
          <w:rFonts w:ascii="Times New Roman" w:hAnsi="Times New Roman" w:cs="Times New Roman"/>
          <w:sz w:val="28"/>
          <w:szCs w:val="28"/>
        </w:rPr>
        <w:t>курсовой работы</w:t>
      </w:r>
      <w:r>
        <w:rPr>
          <w:rFonts w:ascii="Times New Roman" w:hAnsi="Times New Roman" w:cs="Times New Roman"/>
          <w:sz w:val="28"/>
          <w:szCs w:val="28"/>
        </w:rPr>
        <w:t>. Предмет «Инвестиции»</w:t>
      </w:r>
    </w:p>
    <w:p w:rsidR="001A19E3" w:rsidRDefault="001A19E3" w:rsidP="001A19E3">
      <w:pPr>
        <w:spacing w:line="360" w:lineRule="auto"/>
        <w:ind w:firstLine="540"/>
        <w:jc w:val="both"/>
        <w:rPr>
          <w:sz w:val="28"/>
          <w:szCs w:val="28"/>
        </w:rPr>
      </w:pPr>
    </w:p>
    <w:p w:rsidR="001A19E3" w:rsidRDefault="001A19E3" w:rsidP="001A19E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курсовой работы состоит из нескольких этапов:</w:t>
      </w:r>
    </w:p>
    <w:p w:rsidR="001A19E3" w:rsidRDefault="001A19E3" w:rsidP="001A19E3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выбор</w:t>
      </w:r>
      <w:proofErr w:type="gramEnd"/>
      <w:r>
        <w:rPr>
          <w:sz w:val="28"/>
          <w:szCs w:val="28"/>
        </w:rPr>
        <w:t xml:space="preserve"> темы и обоснование ее актуальности;</w:t>
      </w:r>
    </w:p>
    <w:p w:rsidR="001A19E3" w:rsidRDefault="001A19E3" w:rsidP="001A19E3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составление</w:t>
      </w:r>
      <w:proofErr w:type="gramEnd"/>
      <w:r>
        <w:rPr>
          <w:sz w:val="28"/>
          <w:szCs w:val="28"/>
        </w:rPr>
        <w:t xml:space="preserve"> библиографии, ознакомление с нормативными документами, статистическими данными, литературными источниками и электронными ресурсами, относящимися к теме курсовой работы;</w:t>
      </w:r>
    </w:p>
    <w:p w:rsidR="001A19E3" w:rsidRDefault="001A19E3" w:rsidP="001A19E3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изучение</w:t>
      </w:r>
      <w:proofErr w:type="gramEnd"/>
      <w:r>
        <w:rPr>
          <w:sz w:val="28"/>
          <w:szCs w:val="28"/>
        </w:rPr>
        <w:t xml:space="preserve"> особенностей хозяйствования, данных финансового и управленческого учета, финансовой и статистической отчетности, относящейся к выбранному объекту исследования;</w:t>
      </w:r>
    </w:p>
    <w:p w:rsidR="001A19E3" w:rsidRDefault="001A19E3" w:rsidP="001A19E3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обработка</w:t>
      </w:r>
      <w:proofErr w:type="gramEnd"/>
      <w:r>
        <w:rPr>
          <w:sz w:val="28"/>
          <w:szCs w:val="28"/>
        </w:rPr>
        <w:t xml:space="preserve"> и анализ полученной информации;</w:t>
      </w:r>
    </w:p>
    <w:p w:rsidR="001A19E3" w:rsidRDefault="001A19E3" w:rsidP="001A19E3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формулировка</w:t>
      </w:r>
      <w:proofErr w:type="gramEnd"/>
      <w:r>
        <w:rPr>
          <w:sz w:val="28"/>
          <w:szCs w:val="28"/>
        </w:rPr>
        <w:t xml:space="preserve"> выводов по результатам анализа;</w:t>
      </w:r>
    </w:p>
    <w:p w:rsidR="001A19E3" w:rsidRDefault="001A19E3" w:rsidP="001A19E3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разработка</w:t>
      </w:r>
      <w:proofErr w:type="gramEnd"/>
      <w:r>
        <w:rPr>
          <w:sz w:val="28"/>
          <w:szCs w:val="28"/>
        </w:rPr>
        <w:t xml:space="preserve"> рекомендаций в целях оптимизации функционирования объекта исследования;</w:t>
      </w:r>
    </w:p>
    <w:p w:rsidR="001A19E3" w:rsidRDefault="001A19E3" w:rsidP="001A19E3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оформление</w:t>
      </w:r>
      <w:proofErr w:type="gramEnd"/>
      <w:r>
        <w:rPr>
          <w:sz w:val="28"/>
          <w:szCs w:val="28"/>
        </w:rPr>
        <w:t xml:space="preserve"> курсовой работы в соответствии с установленными требованиями;</w:t>
      </w:r>
    </w:p>
    <w:p w:rsidR="001A19E3" w:rsidRDefault="001A19E3" w:rsidP="001A19E3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подготовка</w:t>
      </w:r>
      <w:proofErr w:type="gramEnd"/>
      <w:r>
        <w:rPr>
          <w:sz w:val="28"/>
          <w:szCs w:val="28"/>
        </w:rPr>
        <w:t xml:space="preserve"> к защите курсовой работы.</w:t>
      </w:r>
    </w:p>
    <w:p w:rsidR="001A19E3" w:rsidRDefault="001A19E3" w:rsidP="001A19E3">
      <w:pPr>
        <w:spacing w:line="360" w:lineRule="auto"/>
        <w:ind w:firstLine="540"/>
        <w:jc w:val="both"/>
        <w:rPr>
          <w:sz w:val="28"/>
          <w:szCs w:val="28"/>
        </w:rPr>
      </w:pPr>
    </w:p>
    <w:p w:rsidR="001A19E3" w:rsidRDefault="001A19E3" w:rsidP="001A19E3">
      <w:pPr>
        <w:pStyle w:val="3"/>
        <w:spacing w:line="360" w:lineRule="auto"/>
        <w:ind w:left="0"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Выбор темы курсовой работы</w:t>
      </w:r>
    </w:p>
    <w:p w:rsidR="001A19E3" w:rsidRDefault="001A19E3" w:rsidP="001A19E3">
      <w:pPr>
        <w:spacing w:line="360" w:lineRule="auto"/>
        <w:ind w:firstLine="540"/>
        <w:jc w:val="both"/>
        <w:rPr>
          <w:sz w:val="28"/>
          <w:szCs w:val="28"/>
        </w:rPr>
      </w:pPr>
    </w:p>
    <w:p w:rsidR="001A19E3" w:rsidRDefault="001A19E3" w:rsidP="001A19E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Выбор темы – первый этап подготовки курсовой работы. К выбору темы предъявляются следующие требования:</w:t>
      </w:r>
    </w:p>
    <w:p w:rsidR="001A19E3" w:rsidRDefault="001A19E3" w:rsidP="001A19E3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примерная</w:t>
      </w:r>
      <w:proofErr w:type="gramEnd"/>
      <w:r>
        <w:rPr>
          <w:sz w:val="28"/>
          <w:szCs w:val="28"/>
        </w:rPr>
        <w:t xml:space="preserve"> тематика курсовых работ определяется в соответствии с утвержденной тематикой </w:t>
      </w:r>
      <w:r w:rsidR="00F964DD">
        <w:rPr>
          <w:sz w:val="28"/>
          <w:szCs w:val="28"/>
        </w:rPr>
        <w:t>выпускных квалификационных работ</w:t>
      </w:r>
      <w:r>
        <w:rPr>
          <w:sz w:val="28"/>
          <w:szCs w:val="28"/>
        </w:rPr>
        <w:t xml:space="preserve"> по направлению «</w:t>
      </w:r>
      <w:r w:rsidR="00F964DD">
        <w:rPr>
          <w:sz w:val="28"/>
          <w:szCs w:val="28"/>
        </w:rPr>
        <w:t>Экономика</w:t>
      </w:r>
      <w:r>
        <w:rPr>
          <w:sz w:val="28"/>
          <w:szCs w:val="28"/>
        </w:rPr>
        <w:t>»;</w:t>
      </w:r>
    </w:p>
    <w:p w:rsidR="001A19E3" w:rsidRDefault="001A19E3" w:rsidP="001A19E3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предметная</w:t>
      </w:r>
      <w:proofErr w:type="gramEnd"/>
      <w:r>
        <w:rPr>
          <w:sz w:val="28"/>
          <w:szCs w:val="28"/>
        </w:rPr>
        <w:t xml:space="preserve"> область специализации включает в себя проблематику, связанную с управлением финансовыми потоками, управлением денежными фондами на уровне основного хозяйствующего звена: организации любой формы собственности, банка, страховой компании, муниципального образования, региона и т.д.;</w:t>
      </w:r>
    </w:p>
    <w:p w:rsidR="001A19E3" w:rsidRDefault="001A19E3" w:rsidP="001A19E3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студенту</w:t>
      </w:r>
      <w:proofErr w:type="gramEnd"/>
      <w:r>
        <w:rPr>
          <w:sz w:val="28"/>
          <w:szCs w:val="28"/>
        </w:rPr>
        <w:t xml:space="preserve"> предоставляется право выбора темы курсовой работы из числа, утвержденных кафедрой. Студент, совместно с преподавателем, может предложить и свою тему, обосновав ее целесообразность и соответствие специализации;</w:t>
      </w:r>
    </w:p>
    <w:p w:rsidR="001A19E3" w:rsidRDefault="001A19E3" w:rsidP="001A19E3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тема</w:t>
      </w:r>
      <w:proofErr w:type="gramEnd"/>
      <w:r>
        <w:rPr>
          <w:sz w:val="28"/>
          <w:szCs w:val="28"/>
        </w:rPr>
        <w:t xml:space="preserve"> должна быть актуальной, т.е. она должна быть связана с современными задачами экономической практики Российской Федерации;</w:t>
      </w:r>
    </w:p>
    <w:p w:rsidR="001A19E3" w:rsidRDefault="001A19E3" w:rsidP="001A19E3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тема</w:t>
      </w:r>
      <w:proofErr w:type="gramEnd"/>
      <w:r>
        <w:rPr>
          <w:sz w:val="28"/>
          <w:szCs w:val="28"/>
        </w:rPr>
        <w:t xml:space="preserve"> должна быть посильна для выполнения. Нужно руководствоваться возможностью получения конкретных статистических данных и документов финансовой отчетности;</w:t>
      </w:r>
    </w:p>
    <w:p w:rsidR="001A19E3" w:rsidRDefault="001A19E3" w:rsidP="001A19E3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выбор</w:t>
      </w:r>
      <w:proofErr w:type="gramEnd"/>
      <w:r>
        <w:rPr>
          <w:sz w:val="28"/>
          <w:szCs w:val="28"/>
        </w:rPr>
        <w:t xml:space="preserve"> темы осуществляется в течение сессии, включающей преподавание дисциплины;</w:t>
      </w:r>
    </w:p>
    <w:p w:rsidR="001A19E3" w:rsidRDefault="001A19E3" w:rsidP="001A19E3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название</w:t>
      </w:r>
      <w:proofErr w:type="gramEnd"/>
      <w:r>
        <w:rPr>
          <w:sz w:val="28"/>
          <w:szCs w:val="28"/>
        </w:rPr>
        <w:t xml:space="preserve"> темы курсовой работы фиксируется в ведомости, заполняемой преподавателем дисциплины;</w:t>
      </w:r>
    </w:p>
    <w:p w:rsidR="001A19E3" w:rsidRDefault="001A19E3" w:rsidP="001A19E3">
      <w:pPr>
        <w:numPr>
          <w:ilvl w:val="0"/>
          <w:numId w:val="9"/>
        </w:numPr>
        <w:spacing w:line="360" w:lineRule="auto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тема</w:t>
      </w:r>
      <w:proofErr w:type="gramEnd"/>
      <w:r>
        <w:rPr>
          <w:sz w:val="28"/>
          <w:szCs w:val="28"/>
        </w:rPr>
        <w:t xml:space="preserve"> курсовой работы может быть изменена по заявлению студента не позднее начала сессии, включающей преподавание дисциплины.</w:t>
      </w:r>
    </w:p>
    <w:p w:rsidR="001A19E3" w:rsidRDefault="001A19E3" w:rsidP="001A19E3">
      <w:pPr>
        <w:pStyle w:val="3"/>
        <w:spacing w:line="360" w:lineRule="auto"/>
        <w:ind w:left="0"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Объем, структура и содержание курсовой работы</w:t>
      </w:r>
    </w:p>
    <w:p w:rsidR="001A19E3" w:rsidRDefault="001A19E3" w:rsidP="001A19E3">
      <w:pPr>
        <w:spacing w:line="360" w:lineRule="auto"/>
        <w:ind w:firstLine="540"/>
        <w:jc w:val="both"/>
        <w:rPr>
          <w:sz w:val="28"/>
          <w:szCs w:val="28"/>
        </w:rPr>
      </w:pPr>
    </w:p>
    <w:p w:rsidR="001A19E3" w:rsidRDefault="001A19E3" w:rsidP="001A19E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Объем курсовой работы должен составлять от сорока до пятидесяти пяти страниц, не считая приложений.</w:t>
      </w:r>
    </w:p>
    <w:p w:rsidR="001A19E3" w:rsidRDefault="001A19E3" w:rsidP="001A19E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Курсовая работа пишется по определенному плану. Последовательность изложения, соподчиненность ее отдельных частей находят свое выражение в структуре работы.</w:t>
      </w:r>
    </w:p>
    <w:p w:rsidR="001A19E3" w:rsidRDefault="001A19E3" w:rsidP="001A19E3">
      <w:pPr>
        <w:pStyle w:val="a3"/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Независимо от избранной темы рекомендуется придерживаться приведенной ниже структуры курсовой работы:</w:t>
      </w:r>
    </w:p>
    <w:p w:rsidR="001A19E3" w:rsidRDefault="00F964DD" w:rsidP="001A19E3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оглавление</w:t>
      </w:r>
      <w:proofErr w:type="gramEnd"/>
      <w:r w:rsidR="001A19E3">
        <w:rPr>
          <w:sz w:val="28"/>
          <w:szCs w:val="28"/>
        </w:rPr>
        <w:t>;</w:t>
      </w:r>
    </w:p>
    <w:p w:rsidR="001A19E3" w:rsidRDefault="001A19E3" w:rsidP="001A19E3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введение</w:t>
      </w:r>
      <w:proofErr w:type="gramEnd"/>
      <w:r>
        <w:rPr>
          <w:sz w:val="28"/>
          <w:szCs w:val="28"/>
        </w:rPr>
        <w:t>;</w:t>
      </w:r>
    </w:p>
    <w:p w:rsidR="001A19E3" w:rsidRDefault="001A19E3" w:rsidP="001A19E3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основная</w:t>
      </w:r>
      <w:proofErr w:type="gramEnd"/>
      <w:r>
        <w:rPr>
          <w:sz w:val="28"/>
          <w:szCs w:val="28"/>
        </w:rPr>
        <w:t xml:space="preserve"> часть, в</w:t>
      </w:r>
      <w:r w:rsidR="00F964DD">
        <w:rPr>
          <w:sz w:val="28"/>
          <w:szCs w:val="28"/>
        </w:rPr>
        <w:t xml:space="preserve">ключающая в себя теоретическую и </w:t>
      </w:r>
      <w:r>
        <w:rPr>
          <w:sz w:val="28"/>
          <w:szCs w:val="28"/>
        </w:rPr>
        <w:t>аналитическую главы;</w:t>
      </w:r>
    </w:p>
    <w:p w:rsidR="001A19E3" w:rsidRDefault="001A19E3" w:rsidP="001A19E3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заключение</w:t>
      </w:r>
      <w:proofErr w:type="gramEnd"/>
      <w:r>
        <w:rPr>
          <w:sz w:val="28"/>
          <w:szCs w:val="28"/>
        </w:rPr>
        <w:t>;</w:t>
      </w:r>
    </w:p>
    <w:p w:rsidR="001A19E3" w:rsidRDefault="001A19E3" w:rsidP="001A19E3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список</w:t>
      </w:r>
      <w:proofErr w:type="gramEnd"/>
      <w:r w:rsidR="00F964DD">
        <w:rPr>
          <w:sz w:val="28"/>
          <w:szCs w:val="28"/>
        </w:rPr>
        <w:t xml:space="preserve"> источников информации;</w:t>
      </w:r>
    </w:p>
    <w:p w:rsidR="001A19E3" w:rsidRDefault="001A19E3" w:rsidP="001A19E3">
      <w:pPr>
        <w:numPr>
          <w:ilvl w:val="0"/>
          <w:numId w:val="4"/>
        </w:numPr>
        <w:spacing w:line="360" w:lineRule="auto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приложения</w:t>
      </w:r>
      <w:proofErr w:type="gramEnd"/>
      <w:r>
        <w:rPr>
          <w:sz w:val="28"/>
          <w:szCs w:val="28"/>
        </w:rPr>
        <w:t>.</w:t>
      </w:r>
    </w:p>
    <w:p w:rsidR="001A19E3" w:rsidRDefault="00F964DD" w:rsidP="001A19E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Оглавление</w:t>
      </w:r>
      <w:r w:rsidR="001A19E3">
        <w:rPr>
          <w:sz w:val="28"/>
          <w:szCs w:val="28"/>
        </w:rPr>
        <w:t xml:space="preserve"> отражает, по существу, план работы. В </w:t>
      </w:r>
      <w:r>
        <w:rPr>
          <w:sz w:val="28"/>
          <w:szCs w:val="28"/>
        </w:rPr>
        <w:t>оглавлении</w:t>
      </w:r>
      <w:r w:rsidR="001A19E3">
        <w:rPr>
          <w:sz w:val="28"/>
          <w:szCs w:val="28"/>
        </w:rPr>
        <w:t xml:space="preserve"> последовательно указываются названия глав, параграфов или пунктов, их расположение по страницам. Каждая рубрика содержания должна точно соответствовать рубрике в тексте. Все структурные части курсовой работы должны быть указаны в </w:t>
      </w:r>
      <w:r>
        <w:rPr>
          <w:sz w:val="28"/>
          <w:szCs w:val="28"/>
        </w:rPr>
        <w:t>оглавлении</w:t>
      </w:r>
      <w:r w:rsidR="001A19E3">
        <w:rPr>
          <w:sz w:val="28"/>
          <w:szCs w:val="28"/>
        </w:rPr>
        <w:t xml:space="preserve">. Помещать </w:t>
      </w:r>
      <w:r>
        <w:rPr>
          <w:sz w:val="28"/>
          <w:szCs w:val="28"/>
        </w:rPr>
        <w:t>оглавление</w:t>
      </w:r>
      <w:r w:rsidR="001A19E3">
        <w:rPr>
          <w:sz w:val="28"/>
          <w:szCs w:val="28"/>
        </w:rPr>
        <w:t xml:space="preserve"> необходимо в начале работы, так как </w:t>
      </w:r>
      <w:r>
        <w:rPr>
          <w:sz w:val="28"/>
          <w:szCs w:val="28"/>
        </w:rPr>
        <w:t xml:space="preserve">это дает возможность </w:t>
      </w:r>
      <w:r w:rsidR="001A19E3">
        <w:rPr>
          <w:sz w:val="28"/>
          <w:szCs w:val="28"/>
        </w:rPr>
        <w:t>преподавателю дисциплины сразу представить основное направление исследования.</w:t>
      </w:r>
    </w:p>
    <w:p w:rsidR="001A19E3" w:rsidRDefault="001A19E3" w:rsidP="001A19E3">
      <w:pPr>
        <w:pStyle w:val="22"/>
        <w:ind w:firstLine="54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Для </w:t>
      </w:r>
      <w:r>
        <w:rPr>
          <w:b/>
          <w:sz w:val="28"/>
          <w:szCs w:val="28"/>
        </w:rPr>
        <w:t>введения</w:t>
      </w:r>
      <w:r>
        <w:rPr>
          <w:sz w:val="28"/>
          <w:szCs w:val="28"/>
        </w:rPr>
        <w:t xml:space="preserve"> курсовой работы обязательны следующие элементы: актуальность, объект и предмет исследования, цель и задачи, информационная база исследования.</w:t>
      </w:r>
    </w:p>
    <w:p w:rsidR="001A19E3" w:rsidRDefault="001A19E3" w:rsidP="001A19E3">
      <w:pPr>
        <w:pStyle w:val="22"/>
        <w:ind w:firstLine="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Актуальность</w:t>
      </w:r>
      <w:r>
        <w:rPr>
          <w:sz w:val="28"/>
          <w:szCs w:val="28"/>
        </w:rPr>
        <w:t xml:space="preserve"> исследования должна быть обоснована определенными проблемами, характерными для хозяйствующих субъектов, местного муниципального образования, региона.</w:t>
      </w:r>
    </w:p>
    <w:p w:rsidR="001A19E3" w:rsidRDefault="001A19E3" w:rsidP="001A19E3">
      <w:pPr>
        <w:spacing w:line="360" w:lineRule="auto"/>
        <w:ind w:firstLine="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Объект</w:t>
      </w:r>
      <w:r>
        <w:rPr>
          <w:sz w:val="28"/>
          <w:szCs w:val="28"/>
        </w:rPr>
        <w:t xml:space="preserve"> исследования – это то, на примере чего исследуется выбранная тема курсовой работы. Как правило, это конкретный хозяйствующий субъект любой формы собственности и отраслевой принадлежности. Объектом также может быть муниципальное образование или регион.</w:t>
      </w:r>
    </w:p>
    <w:p w:rsidR="001A19E3" w:rsidRDefault="001A19E3" w:rsidP="001A19E3">
      <w:pPr>
        <w:spacing w:line="360" w:lineRule="auto"/>
        <w:ind w:firstLine="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Предмет</w:t>
      </w:r>
      <w:r>
        <w:rPr>
          <w:sz w:val="28"/>
          <w:szCs w:val="28"/>
        </w:rPr>
        <w:t xml:space="preserve"> исследования – это конкретные финансово-экономические процессы или отношения, развивающиеся в рамках объекта исследования.</w:t>
      </w:r>
    </w:p>
    <w:p w:rsidR="001A19E3" w:rsidRDefault="001A19E3" w:rsidP="001A19E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Цель</w:t>
      </w:r>
      <w:r>
        <w:rPr>
          <w:sz w:val="28"/>
          <w:szCs w:val="28"/>
        </w:rPr>
        <w:t xml:space="preserve"> курсовой работы состоит в рассмотрении и анализе конкретных инвестиционных процессов (явлений) и разработке на этой основе рекомендаций по их улучшению или стабилизации. Цель должна корреспондировать с формулировкой темы курсовой работы.</w:t>
      </w:r>
    </w:p>
    <w:p w:rsidR="001A19E3" w:rsidRDefault="001A19E3" w:rsidP="001A19E3">
      <w:pPr>
        <w:pStyle w:val="22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целью работы необходимо выделить несколько </w:t>
      </w:r>
      <w:r>
        <w:rPr>
          <w:b/>
          <w:i/>
          <w:sz w:val="28"/>
          <w:szCs w:val="28"/>
        </w:rPr>
        <w:t>задач</w:t>
      </w:r>
      <w:r>
        <w:rPr>
          <w:sz w:val="28"/>
          <w:szCs w:val="28"/>
        </w:rPr>
        <w:t>, которые необходимо решить для достижения цели. Каждая из задач соответствует отдельным главам (разделам), а также наиболее важным параграфам (пунктам) аналитической части курсовой работы.</w:t>
      </w:r>
    </w:p>
    <w:p w:rsidR="001A19E3" w:rsidRDefault="001A19E3" w:rsidP="001A19E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Одна задача заключается в изучении теоретических основ проблемы, заявленной в теме.</w:t>
      </w:r>
    </w:p>
    <w:p w:rsidR="001A19E3" w:rsidRDefault="001A19E3" w:rsidP="001A19E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 двух до четырех задач соответствует анализу прикладных аспектов проблемы на примере выбранного объекта исследования.</w:t>
      </w:r>
    </w:p>
    <w:p w:rsidR="001A19E3" w:rsidRDefault="001A19E3" w:rsidP="001A19E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Информационную базу </w:t>
      </w:r>
      <w:r>
        <w:rPr>
          <w:sz w:val="28"/>
          <w:szCs w:val="28"/>
        </w:rPr>
        <w:t>исследования составляют источники, на которых строится работа:</w:t>
      </w:r>
    </w:p>
    <w:p w:rsidR="001A19E3" w:rsidRDefault="001A19E3" w:rsidP="001A19E3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законодательные</w:t>
      </w:r>
      <w:proofErr w:type="gramEnd"/>
      <w:r>
        <w:rPr>
          <w:sz w:val="28"/>
          <w:szCs w:val="28"/>
        </w:rPr>
        <w:t xml:space="preserve"> акты и нормативные документы;</w:t>
      </w:r>
    </w:p>
    <w:p w:rsidR="001A19E3" w:rsidRDefault="001A19E3" w:rsidP="001A19E3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финансовая</w:t>
      </w:r>
      <w:proofErr w:type="gramEnd"/>
      <w:r>
        <w:rPr>
          <w:sz w:val="28"/>
          <w:szCs w:val="28"/>
        </w:rPr>
        <w:t xml:space="preserve"> (бухгалтерская) отчетность, управленческая документация, а также учредительные и другие локальные нормативные документы;</w:t>
      </w:r>
    </w:p>
    <w:p w:rsidR="001A19E3" w:rsidRDefault="001A19E3" w:rsidP="001A19E3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статистические</w:t>
      </w:r>
      <w:proofErr w:type="gramEnd"/>
      <w:r>
        <w:rPr>
          <w:sz w:val="28"/>
          <w:szCs w:val="28"/>
        </w:rPr>
        <w:t xml:space="preserve"> источники;</w:t>
      </w:r>
    </w:p>
    <w:p w:rsidR="001A19E3" w:rsidRDefault="001A19E3" w:rsidP="001A19E3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научные</w:t>
      </w:r>
      <w:proofErr w:type="gramEnd"/>
      <w:r>
        <w:rPr>
          <w:sz w:val="28"/>
          <w:szCs w:val="28"/>
        </w:rPr>
        <w:t xml:space="preserve"> источники (монографическая и учебная литература; материалы семинаров и конференций);</w:t>
      </w:r>
    </w:p>
    <w:p w:rsidR="001A19E3" w:rsidRDefault="001A19E3" w:rsidP="001A19E3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периодическая</w:t>
      </w:r>
      <w:proofErr w:type="gramEnd"/>
      <w:r>
        <w:rPr>
          <w:sz w:val="28"/>
          <w:szCs w:val="28"/>
        </w:rPr>
        <w:t xml:space="preserve"> печать и электронные ресурсы.</w:t>
      </w:r>
    </w:p>
    <w:p w:rsidR="001A19E3" w:rsidRDefault="001A19E3" w:rsidP="001A19E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Объем введения составляет примерно от двух до четырех страниц.</w:t>
      </w:r>
    </w:p>
    <w:p w:rsidR="001A19E3" w:rsidRDefault="001A19E3" w:rsidP="001A19E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Изложение материалов исследования составляет </w:t>
      </w:r>
      <w:r>
        <w:rPr>
          <w:b/>
          <w:sz w:val="28"/>
          <w:szCs w:val="28"/>
        </w:rPr>
        <w:t>основную часть</w:t>
      </w:r>
      <w:r>
        <w:rPr>
          <w:sz w:val="28"/>
          <w:szCs w:val="28"/>
        </w:rPr>
        <w:t xml:space="preserve"> курсовой работы.</w:t>
      </w:r>
    </w:p>
    <w:p w:rsidR="001A19E3" w:rsidRDefault="001A19E3" w:rsidP="001A19E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первой главы</w:t>
      </w:r>
      <w:r>
        <w:rPr>
          <w:sz w:val="28"/>
          <w:szCs w:val="28"/>
        </w:rPr>
        <w:t xml:space="preserve"> состоит 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исследовании теоретических и нормативных основ проблемы, заявленной в теме курсовой работы. В первой главе нужно дать представление об истории вопроса, показать степень его изученности на основе обзора соответствующей отечественной и зарубежной литературы. Развернуть обозначенный во введении анализ научных </w:t>
      </w:r>
      <w:r>
        <w:rPr>
          <w:sz w:val="28"/>
          <w:szCs w:val="28"/>
        </w:rPr>
        <w:lastRenderedPageBreak/>
        <w:t>источников. В первой главе должны быть раскрыты понятия и сущность изучаемого явления или процесса, уточнены формулировки. Автор курсовой работы должен заявить о выбранной методике для дальнейшего анализа. В ней необходимо остановиться на тенденциях развития финансово-экономических процессов, которые связаны с поставленной проблемой, методиках изучения этих процессов, развернуть анализ статистических данных, намеченный во введении. Здесь целесообразно использовать справочные, обзорные материалы, таблицы, графики, схемы, рисунки и т.д. По объему первая глава должна составлять не более трети всего объема основной части курсовой работы.</w:t>
      </w:r>
    </w:p>
    <w:p w:rsidR="001A19E3" w:rsidRDefault="001A19E3" w:rsidP="001A19E3">
      <w:pPr>
        <w:spacing w:line="360" w:lineRule="auto"/>
        <w:ind w:firstLine="540"/>
        <w:jc w:val="both"/>
        <w:rPr>
          <w:sz w:val="28"/>
        </w:rPr>
      </w:pPr>
      <w:r>
        <w:rPr>
          <w:sz w:val="28"/>
          <w:szCs w:val="28"/>
        </w:rPr>
        <w:t xml:space="preserve">Содержание </w:t>
      </w:r>
      <w:r>
        <w:rPr>
          <w:b/>
          <w:sz w:val="28"/>
          <w:szCs w:val="28"/>
        </w:rPr>
        <w:t>второй главы</w:t>
      </w:r>
      <w:r>
        <w:rPr>
          <w:sz w:val="28"/>
          <w:szCs w:val="28"/>
        </w:rPr>
        <w:t xml:space="preserve"> представляет собой анализ прикладных аспектов проблемы: экономический и финансовый анализ исследуемого объекта на основе конкретных данных. Вторая глава начинается с краткой характеристики объекта исследования в специальном параграфе: история создания, структура управления, сфера и масштаб деятельности, организационно-правовая форма, конкурентная среда. Далее необходимо приступить к анализу экономических и финансовых показателей и сделать вывод о состоянии объекта. Расчеты должны обязательно подкрепляться выводами о проблемах объекта исследования и их причинах, в том числе предполагаемых. По объему вторая глава должна составлять не менее половины объема основной части курсовой работы.</w:t>
      </w:r>
    </w:p>
    <w:p w:rsidR="001A19E3" w:rsidRDefault="001A19E3" w:rsidP="001A19E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Заключение </w:t>
      </w:r>
      <w:r>
        <w:rPr>
          <w:sz w:val="28"/>
          <w:szCs w:val="28"/>
        </w:rPr>
        <w:t>подводит итог работы: в какой мере достигнута цель курсовой работы. Оно содержит краткие выводы по всем поставленным во введении задачам. Его объем 2-3 страницы.</w:t>
      </w:r>
    </w:p>
    <w:p w:rsidR="001A19E3" w:rsidRDefault="001A19E3" w:rsidP="001A19E3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После заключения приводится </w:t>
      </w:r>
      <w:r>
        <w:rPr>
          <w:b/>
          <w:sz w:val="28"/>
          <w:szCs w:val="28"/>
        </w:rPr>
        <w:t>список источников</w:t>
      </w:r>
      <w:r>
        <w:rPr>
          <w:sz w:val="28"/>
          <w:szCs w:val="28"/>
        </w:rPr>
        <w:t xml:space="preserve"> </w:t>
      </w:r>
      <w:r w:rsidR="00F964DD" w:rsidRPr="00F964DD">
        <w:rPr>
          <w:b/>
          <w:sz w:val="28"/>
          <w:szCs w:val="28"/>
        </w:rPr>
        <w:t>информации</w:t>
      </w:r>
      <w:r w:rsidR="00F964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(не менее </w:t>
      </w:r>
      <w:r w:rsidR="00F964DD">
        <w:rPr>
          <w:sz w:val="28"/>
          <w:szCs w:val="28"/>
        </w:rPr>
        <w:t>15 позиций</w:t>
      </w:r>
      <w:r>
        <w:rPr>
          <w:sz w:val="28"/>
          <w:szCs w:val="28"/>
        </w:rPr>
        <w:t>).</w:t>
      </w:r>
    </w:p>
    <w:p w:rsidR="001A19E3" w:rsidRDefault="001A19E3" w:rsidP="001A19E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Приложения</w:t>
      </w:r>
      <w:r>
        <w:rPr>
          <w:sz w:val="28"/>
          <w:szCs w:val="28"/>
        </w:rPr>
        <w:t xml:space="preserve"> являются не обязательным, но рекомендуемым элементом курсовой работы. Например, в приложениях могут быть помещены баланс и другие формы финансовой (бухгалтерской) отчетности, а также другие </w:t>
      </w:r>
      <w:r>
        <w:rPr>
          <w:sz w:val="28"/>
          <w:szCs w:val="28"/>
        </w:rPr>
        <w:lastRenderedPageBreak/>
        <w:t>экономические и финансовые документы исследуемого объекта. Объем приложений не ограничивается.</w:t>
      </w:r>
    </w:p>
    <w:p w:rsidR="001A19E3" w:rsidRDefault="001A19E3" w:rsidP="001A19E3">
      <w:pPr>
        <w:spacing w:line="360" w:lineRule="auto"/>
        <w:ind w:firstLine="540"/>
        <w:jc w:val="both"/>
        <w:rPr>
          <w:sz w:val="28"/>
          <w:szCs w:val="28"/>
        </w:rPr>
      </w:pPr>
    </w:p>
    <w:p w:rsidR="001A19E3" w:rsidRDefault="001A19E3" w:rsidP="001A19E3">
      <w:pPr>
        <w:pStyle w:val="3"/>
        <w:spacing w:line="360" w:lineRule="auto"/>
        <w:ind w:left="0"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Оформление курсовой работы</w:t>
      </w:r>
    </w:p>
    <w:p w:rsidR="001A19E3" w:rsidRDefault="001A19E3" w:rsidP="001A19E3">
      <w:pPr>
        <w:spacing w:line="360" w:lineRule="auto"/>
        <w:ind w:firstLine="540"/>
        <w:jc w:val="both"/>
        <w:rPr>
          <w:sz w:val="28"/>
          <w:szCs w:val="28"/>
        </w:rPr>
      </w:pPr>
    </w:p>
    <w:p w:rsidR="001A19E3" w:rsidRDefault="001A19E3" w:rsidP="001A19E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курсовой работы должен быть отпечатан на компьютере через полтора межстрочных интервала с использованием шрифта </w:t>
      </w:r>
      <w:r>
        <w:rPr>
          <w:sz w:val="28"/>
          <w:szCs w:val="28"/>
          <w:lang w:val="en-US"/>
        </w:rPr>
        <w:t>Times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Cyr</w:t>
      </w:r>
      <w:r>
        <w:rPr>
          <w:sz w:val="28"/>
          <w:szCs w:val="28"/>
        </w:rPr>
        <w:t xml:space="preserve"> № 14. Предусмотрены следующие размеры полей:</w:t>
      </w:r>
    </w:p>
    <w:p w:rsidR="001A19E3" w:rsidRDefault="001A19E3" w:rsidP="001A19E3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верхнее</w:t>
      </w:r>
      <w:proofErr w:type="gramEnd"/>
      <w:r>
        <w:rPr>
          <w:sz w:val="28"/>
          <w:szCs w:val="28"/>
        </w:rPr>
        <w:t xml:space="preserve"> – 20 мм;</w:t>
      </w:r>
    </w:p>
    <w:p w:rsidR="001A19E3" w:rsidRDefault="001A19E3" w:rsidP="001A19E3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нижнее</w:t>
      </w:r>
      <w:proofErr w:type="gramEnd"/>
      <w:r>
        <w:rPr>
          <w:sz w:val="28"/>
          <w:szCs w:val="28"/>
        </w:rPr>
        <w:t xml:space="preserve"> – 20 мм;</w:t>
      </w:r>
    </w:p>
    <w:p w:rsidR="001A19E3" w:rsidRDefault="001A19E3" w:rsidP="001A19E3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левое</w:t>
      </w:r>
      <w:proofErr w:type="gramEnd"/>
      <w:r>
        <w:rPr>
          <w:sz w:val="28"/>
          <w:szCs w:val="28"/>
        </w:rPr>
        <w:t xml:space="preserve"> – 30 мм;</w:t>
      </w:r>
    </w:p>
    <w:p w:rsidR="001A19E3" w:rsidRDefault="001A19E3" w:rsidP="001A19E3">
      <w:pPr>
        <w:numPr>
          <w:ilvl w:val="0"/>
          <w:numId w:val="13"/>
        </w:numPr>
        <w:spacing w:line="360" w:lineRule="auto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правое</w:t>
      </w:r>
      <w:proofErr w:type="gramEnd"/>
      <w:r>
        <w:rPr>
          <w:sz w:val="28"/>
          <w:szCs w:val="28"/>
        </w:rPr>
        <w:t xml:space="preserve"> – 10 мм.</w:t>
      </w:r>
    </w:p>
    <w:p w:rsidR="001A19E3" w:rsidRDefault="001A19E3" w:rsidP="001A19E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i/>
          <w:sz w:val="28"/>
          <w:szCs w:val="28"/>
        </w:rPr>
        <w:t>Нумерация страниц работы.</w:t>
      </w:r>
      <w:r>
        <w:rPr>
          <w:sz w:val="28"/>
          <w:szCs w:val="28"/>
        </w:rPr>
        <w:t xml:space="preserve"> Первой страницей работы является титульный лист, который не нумеруется. Второй страницей работы является содержание, которое также не нумеруется. Номер ставится на третьей по счету странице, с которой начинается введение, соответственно, это – номер «три» (и так далее). Номер ставится в правом верхнем углу страницы или внизу в центре шрифтом № 10. Точки и тире ни перед, ни после номера страницы не ставятся. В приложениях страницы не проставляются.</w:t>
      </w:r>
    </w:p>
    <w:p w:rsidR="001A19E3" w:rsidRDefault="001A19E3" w:rsidP="001A19E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Абзацы в тексте следует начинать с отступа, равного 10 мм.</w:t>
      </w:r>
    </w:p>
    <w:p w:rsidR="001A19E3" w:rsidRDefault="001A19E3" w:rsidP="001A19E3">
      <w:pPr>
        <w:pStyle w:val="22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Слово «Содержание» печатается жирным шрифтом с большой буквы строчными буквами с выравниванием по центру страницы.</w:t>
      </w:r>
    </w:p>
    <w:p w:rsidR="001A19E3" w:rsidRDefault="001A19E3" w:rsidP="001A19E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Названия самостоятельных структурных элементов работы: введение, главы, заключение, список литературы, приложения печатаются большими буквами, названия параграфов - строчными буквами с большой буквы.</w:t>
      </w:r>
    </w:p>
    <w:p w:rsidR="001A19E3" w:rsidRDefault="001A19E3" w:rsidP="001A19E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Введение, заключение, список использованных источников, приложения не нумеруются. Нумеруются главы (разделы) основной части и их структурные элементы (параграфы, пункты).</w:t>
      </w:r>
    </w:p>
    <w:p w:rsidR="001A19E3" w:rsidRDefault="001A19E3" w:rsidP="001A19E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Слово «Глава» перед названием соответствующей главы не печатается. Нумерация глав производится арабскими цифрами.</w:t>
      </w:r>
    </w:p>
    <w:p w:rsidR="001A19E3" w:rsidRDefault="001A19E3" w:rsidP="001A19E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Также не печатается слово «Параграф» или знак параграфа (§) перед названиями параграфов. Параграфы нумеруются арабскими цифрами. Номер параграфа состоит из двух цифр: первая обозначает номер главы, в которую входит параграф, а вторая – непосредственно номер параграфа внутри главы (1.1 – параграф 1 главы 1). Если внутри параграфа выделяются пункты, то они кодируются тремя цифрами: первая обозначает номер главы, вторая – номер параграфа, третья – номер пункта.</w:t>
      </w:r>
    </w:p>
    <w:p w:rsidR="001A19E3" w:rsidRDefault="001A19E3" w:rsidP="001A19E3">
      <w:pPr>
        <w:pStyle w:val="a3"/>
        <w:spacing w:line="360" w:lineRule="auto"/>
        <w:ind w:left="0"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Номер страницы, с которой начинается соответствующий структурный элемент работы, ставится в содержании на уровне последней строчки названия соответствующего структурного элемента работы. При этом между последней буквой названия структурного элемента работы и номером страницы помещается заполнитель (отточие). Применительно к разделу «Приложения» указывается только номер страницы, с которого начинается этот раздел. Причем в тексте нумеруется только страница, разделяющая список использованных источников и приложения. В центре этой страницы пишется слово «ПРИЛОЖЕНИЯ» и в обычном порядке проставляется номер страницы. Таким образом, последняя нумеруемая страница курсовой работы – это страница, разделяющая список использованных источников и приложения.</w:t>
      </w:r>
    </w:p>
    <w:p w:rsidR="001A19E3" w:rsidRDefault="001A19E3" w:rsidP="001A19E3">
      <w:pPr>
        <w:pStyle w:val="3"/>
        <w:spacing w:line="360" w:lineRule="auto"/>
        <w:ind w:left="0"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>Оформление таблиц</w:t>
      </w:r>
    </w:p>
    <w:p w:rsidR="001A19E3" w:rsidRDefault="001A19E3" w:rsidP="001A19E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каждой курсовой работе студенту приходится пользоваться цифрами, характеризующими те или иные явления и факты. Если цифр немного, то они перечисляются в тексте по ходу изложения материала. Если же их много, то они излагаются в таблицах. Очень важно правильно составить таблицу, так как это позволяет глубже раскрыть и понять содержание какого-либо процесса, явления.</w:t>
      </w:r>
    </w:p>
    <w:p w:rsidR="001A19E3" w:rsidRDefault="001A19E3" w:rsidP="001A19E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– это такой способ подачи информации, когда цифровой или текстовой материал распределяется по колонкам, отделенным друг от друга вертикальными и горизонтальными линиями.</w:t>
      </w:r>
    </w:p>
    <w:p w:rsidR="001A19E3" w:rsidRDefault="001A19E3" w:rsidP="001A19E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состав таблицы входят: порядковый номер и тематический заголовок (название); боковик (перечень параметров, размещаемых по горизонтали); заголовки вертикальных граф (головка); сами горизонтальные и вертикальные графы.</w:t>
      </w:r>
    </w:p>
    <w:p w:rsidR="001A19E3" w:rsidRDefault="001A19E3" w:rsidP="001A19E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Заголовок каждой графы в головке таблицы должен быть по возможности кратким. Нужно следить за тем, чтобы заголовки отдельных граф не повторяли общего заглавия таблицы или его частей. Заголовки граф таблицы должны начинаться с прописных букв. Боковик таблицы тоже должен быть лаконичным. Повторяющиеся слова нужно выносить в объединяющие рубрики. Общие для всех заголовков боковика слова помещают в заголовок над боковиком. После заголовков боковика знаки препинания не ставятся. Основные заголовки внутри таблицы пишутся с прописной буквы. Подчиненные заголовки пишутся со строчной буквы, если образуют единое предложение с главным заголовком, а если не образуют, то с прописной.</w:t>
      </w:r>
    </w:p>
    <w:p w:rsidR="001A19E3" w:rsidRDefault="001A19E3" w:rsidP="001A19E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Заголовки и подзаголовки граф, а также боковика в отличие от текста дипломной работы можно выполнять через один интервал и шрифтом, меньшим чем «</w:t>
      </w:r>
      <w:r>
        <w:rPr>
          <w:sz w:val="28"/>
          <w:szCs w:val="28"/>
          <w:lang w:val="en-US"/>
        </w:rPr>
        <w:t>Times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>» №14. Примечания к таблице размещаются непосредственно под ней.</w:t>
      </w:r>
    </w:p>
    <w:p w:rsidR="001A19E3" w:rsidRDefault="001A19E3" w:rsidP="001A19E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таблиц подчинено определенным правилам в соответствии с ГОСТом 2105 – 79. Каждая таблица, содержащаяся в работе, нумеруется (за исключением таблиц, приводимых в приложениях). При этом необходимо использовать сквозную нумерацию, при которой производится нумерация в рамках работы в целом. Нумерация таблиц в рамках глав, а тем более параграфов, не допускается.</w:t>
      </w:r>
    </w:p>
    <w:p w:rsidR="001A19E3" w:rsidRDefault="001A19E3" w:rsidP="001A19E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Любая таблица предваряется словом «таблица», которое пишется с большой буквы и ее порядковым номером (фактически, в совокупности - это код таблицы), при этом знак «№», а также точка после него не ставятся, </w:t>
      </w:r>
      <w:r>
        <w:rPr>
          <w:sz w:val="28"/>
          <w:szCs w:val="28"/>
        </w:rPr>
        <w:lastRenderedPageBreak/>
        <w:t>например: «Таблица 1» (выравнивается по правому краю страницы). Однако если в основной части курсовой работы присутствует только одна таблица, то номер ей не присваивают и слово «Таблица» не пишут.</w:t>
      </w:r>
    </w:p>
    <w:p w:rsidR="001A19E3" w:rsidRDefault="001A19E3" w:rsidP="001A19E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Каждая таблица должна иметь название, которое помещается над таблицей (и под ее кодом), печатается с большой буквы и выравнивается по центру страницы. Точка после названия таблицы также не ставится.</w:t>
      </w:r>
    </w:p>
    <w:p w:rsidR="001A19E3" w:rsidRDefault="001A19E3" w:rsidP="001A19E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общему правилу таблицы не разрываются. Если на странице осталось мало места, то следует продолжать текст, а таблицу перенести на следующую страницу. Стандартом разрешено разрывать таблицы лишь в том случае, если они не помещаются на целой странице. При переносе таблицы на следующую страницу головка таблицы воспроизводится на новой странице еще раз и над ней помещается надпись «Продолжение таблицы (ее номер)». Если головка громоздкая, повторять ее не следует. В этом случае пронумеровывают графы и повторяют их нумерацию на следующей странице. Заголовок таблицы не воспроизводят.</w:t>
      </w:r>
    </w:p>
    <w:p w:rsidR="001A19E3" w:rsidRDefault="001A19E3" w:rsidP="001A19E3">
      <w:pPr>
        <w:spacing w:line="360" w:lineRule="auto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 все таблицы необходимо давать ссылки в тексте. При ссылке на таблицу указывают ее номер, а слово таблица пишут в сокращенном виде – «табл. №».</w:t>
      </w:r>
    </w:p>
    <w:p w:rsidR="001A19E3" w:rsidRDefault="001A19E3" w:rsidP="001A19E3">
      <w:pPr>
        <w:pStyle w:val="3"/>
        <w:spacing w:line="360" w:lineRule="auto"/>
        <w:ind w:left="0"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>Оформление иллюстративного материала</w:t>
      </w:r>
    </w:p>
    <w:p w:rsidR="001A19E3" w:rsidRDefault="001A19E3" w:rsidP="001A19E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Кроме таблиц студенты в своих курсовых работах могут применять графические методы для характеристики структуры или динамики экономических явлений. Непосредственно в качестве иллюстративного материала используются схемы, графики, диаграммы и т.д. Как и таблицы, иллюстративный материал нумеруется, причем применяется сквозная нумерация.</w:t>
      </w:r>
    </w:p>
    <w:p w:rsidR="001A19E3" w:rsidRDefault="001A19E3" w:rsidP="001A19E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Подпись под иллюстрацией обычно имеет четыре основных элемента:</w:t>
      </w:r>
    </w:p>
    <w:p w:rsidR="001A19E3" w:rsidRDefault="001A19E3" w:rsidP="001A19E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наименование</w:t>
      </w:r>
      <w:proofErr w:type="gramEnd"/>
      <w:r>
        <w:rPr>
          <w:sz w:val="28"/>
          <w:szCs w:val="28"/>
        </w:rPr>
        <w:t xml:space="preserve"> графического сюжета, обозначаемое сокращенным словом «Рис.»;</w:t>
      </w:r>
    </w:p>
    <w:p w:rsidR="001A19E3" w:rsidRDefault="001A19E3" w:rsidP="001A19E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порядковый</w:t>
      </w:r>
      <w:proofErr w:type="gramEnd"/>
      <w:r>
        <w:rPr>
          <w:sz w:val="28"/>
          <w:szCs w:val="28"/>
        </w:rPr>
        <w:t xml:space="preserve"> номер иллюстрации, который указывается без знака номера арабскими цифрами;</w:t>
      </w:r>
    </w:p>
    <w:p w:rsidR="001A19E3" w:rsidRDefault="001A19E3" w:rsidP="001A19E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тематический</w:t>
      </w:r>
      <w:proofErr w:type="gramEnd"/>
      <w:r>
        <w:rPr>
          <w:sz w:val="28"/>
          <w:szCs w:val="28"/>
        </w:rPr>
        <w:t xml:space="preserve"> заголовок иллюстрации, содержащий текст с краткой характеристикой изображенного;</w:t>
      </w:r>
    </w:p>
    <w:p w:rsidR="001A19E3" w:rsidRDefault="001A19E3" w:rsidP="001A19E3">
      <w:pPr>
        <w:numPr>
          <w:ilvl w:val="0"/>
          <w:numId w:val="2"/>
        </w:numPr>
        <w:spacing w:line="360" w:lineRule="auto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легенда</w:t>
      </w:r>
      <w:proofErr w:type="gramEnd"/>
      <w:r>
        <w:rPr>
          <w:sz w:val="28"/>
          <w:szCs w:val="28"/>
        </w:rPr>
        <w:t xml:space="preserve"> (экспликация), которая строится так: детали сюжета обозначаются цифрами или буквами, которые выносятся в подпись и сопровождаются текстом. Экспликация не заменяет общего наименования сюжета, а лишь поясняет его.</w:t>
      </w:r>
    </w:p>
    <w:p w:rsidR="001A19E3" w:rsidRDefault="001A19E3" w:rsidP="001A19E3">
      <w:pPr>
        <w:spacing w:line="360" w:lineRule="auto"/>
        <w:ind w:left="540"/>
        <w:jc w:val="both"/>
        <w:rPr>
          <w:sz w:val="28"/>
          <w:szCs w:val="28"/>
        </w:rPr>
      </w:pPr>
      <w:r>
        <w:rPr>
          <w:i/>
          <w:sz w:val="28"/>
          <w:szCs w:val="28"/>
        </w:rPr>
        <w:t>Оформление формул</w:t>
      </w:r>
    </w:p>
    <w:p w:rsidR="001A19E3" w:rsidRDefault="001A19E3" w:rsidP="001A19E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Наиболее важные по значению формулы, а также длинные и громоздкие формулы, содержащие знаки суммирования, произведения, дифференцирования, интегрирования, помещают каждую в отдельной строке и снабжают их сквозной нумерацией.</w:t>
      </w:r>
    </w:p>
    <w:p w:rsidR="001A19E3" w:rsidRDefault="001A19E3" w:rsidP="001A19E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Порядковые номера формул обозначаются арабскими цифрами. Номер каждой формулы заключается в круглые скобки и помещается у правого поля страницы на уровне соответствующей формулы. Сами же формулы размещаются посредством их выравнивания по центру. Формула, как и рисунок, сопровождается легендой, в которой расшифровываются применяемые в ней обозначения (причем легенда является обязательной даже в том случае, если формула является общеизвестной). Правила оформления легенды формул тождественны правилам оформления легенды рисунков.</w:t>
      </w:r>
    </w:p>
    <w:p w:rsidR="001A19E3" w:rsidRDefault="001A19E3" w:rsidP="001A19E3">
      <w:pPr>
        <w:spacing w:line="360" w:lineRule="auto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В целях экономии места короткие однотипные формулы можно помещать по несколько в одной строке. Небольшие и несложные формулы, не имеющие самостоятельного значения, оставляют внутри строк текста. Небольшие формулы, образующие единую группу, должны иметь общий номер.</w:t>
      </w:r>
    </w:p>
    <w:p w:rsidR="001A19E3" w:rsidRDefault="001A19E3" w:rsidP="001A19E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i/>
          <w:sz w:val="28"/>
          <w:szCs w:val="28"/>
        </w:rPr>
        <w:t>Оформление ссылок</w:t>
      </w:r>
    </w:p>
    <w:p w:rsidR="001A19E3" w:rsidRDefault="001A19E3" w:rsidP="001A19E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Любая цитата, а также цифра (за исключением цифр, полученных на предприятии) должны быть подтверждены ссылкой на источник информации.</w:t>
      </w:r>
    </w:p>
    <w:p w:rsidR="001A19E3" w:rsidRDefault="001A19E3" w:rsidP="001A19E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рекомендуем использовать сноски на источники информации, помещаемые в тексте в квадратных скобках. В таких сносках указываются </w:t>
      </w:r>
      <w:r>
        <w:rPr>
          <w:sz w:val="28"/>
          <w:szCs w:val="28"/>
        </w:rPr>
        <w:lastRenderedPageBreak/>
        <w:t>номер источника информации, присвоенный ему в списке использованных источников, а также страница в источнике, на которой находится цитата или цифра, или статья (пункт), если речь идее о нормативном источнике.</w:t>
      </w:r>
    </w:p>
    <w:p w:rsidR="001A19E3" w:rsidRDefault="001A19E3" w:rsidP="001A19E3">
      <w:pPr>
        <w:spacing w:line="360" w:lineRule="auto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Образец оформления сносок: [5, с.26], где «5» – номер источника в списке; «с.26» – страница, на которой находится цитата или цифровой материал.</w:t>
      </w:r>
    </w:p>
    <w:p w:rsidR="001A19E3" w:rsidRDefault="001A19E3" w:rsidP="001A19E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i/>
          <w:sz w:val="28"/>
          <w:szCs w:val="28"/>
        </w:rPr>
        <w:t>Оформление списка использованных источников</w:t>
      </w:r>
    </w:p>
    <w:p w:rsidR="001A19E3" w:rsidRDefault="001A19E3" w:rsidP="001A19E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Каждый источник, упомянутый в списке, значится под определенным порядковым номером и должен быть описан в соответствии с ГОСТом 7.1-84 (Библиографическое описание документа).</w:t>
      </w:r>
    </w:p>
    <w:p w:rsidR="001A19E3" w:rsidRDefault="001A19E3" w:rsidP="001A19E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Сначала в нем указываются нормативные акты, использовавшиеся при написании работы. При этом нормативно-правовые акты указываются в порядке убывания их юридической силы: Конституция РФ, кодексы законов, федеральные законы, указы и распоряжения Президента, постановления и распоряжения Правительства РФ, инструкции федеральных министерств и ведомств, их письма, методические рекомендации, нормативно-правовые акты органов государственной власти субъектов РФ, нормативно-правовые акты органов местного самоуправления.</w:t>
      </w:r>
    </w:p>
    <w:p w:rsidR="001A19E3" w:rsidRDefault="001A19E3" w:rsidP="001A19E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После нормативно-правовых актов в списке литературы указываются все прочие источники в алфавитном порядке.</w:t>
      </w:r>
    </w:p>
    <w:p w:rsidR="001A19E3" w:rsidRDefault="001A19E3" w:rsidP="001A19E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Библиографическое описание книги одного автора или авторского коллектива, численность которого не превышает трех человек, начинается с фамилии в именительном падеже и инициалов автора или авторов. Далее идет полное название книги, ставится точка и тире, указывается место издания, ставится двоеточие, указывается название издательства без кавычек, ставится запятая, год издания, точка, тире и общее количество страниц источника.</w:t>
      </w:r>
    </w:p>
    <w:p w:rsidR="001A19E3" w:rsidRDefault="001A19E3" w:rsidP="001A19E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Если книга написана авторским коллективом больше трех человек или автор не указан, то библиографическое описание выглядит так: название книги; косая черта; инициалы и фамилия ответственного редактора; точка, тире; место издания; двоеточие; название издательства без кавычек; запятая; год издания; точка, тире; общее количество страниц источника.</w:t>
      </w:r>
    </w:p>
    <w:p w:rsidR="001A19E3" w:rsidRDefault="001A19E3" w:rsidP="001A19E3">
      <w:pPr>
        <w:spacing w:line="360" w:lineRule="auto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Примеры оформления библиографических ссылок.</w:t>
      </w:r>
    </w:p>
    <w:p w:rsidR="001A19E3" w:rsidRDefault="001A19E3" w:rsidP="001A19E3">
      <w:pPr>
        <w:pStyle w:val="22"/>
        <w:ind w:firstLine="540"/>
        <w:jc w:val="both"/>
        <w:rPr>
          <w:sz w:val="28"/>
          <w:szCs w:val="28"/>
        </w:rPr>
      </w:pPr>
      <w:r>
        <w:rPr>
          <w:i/>
          <w:sz w:val="28"/>
          <w:szCs w:val="28"/>
        </w:rPr>
        <w:t>Описание нормативно-правовых актов органов законодательной и исполнительной власти</w:t>
      </w:r>
    </w:p>
    <w:p w:rsidR="001A19E3" w:rsidRDefault="001A19E3" w:rsidP="001A19E3">
      <w:pPr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Указ Президента Российской Федерации от 17 мая 2000 г. № 867 «О структуре федеральных органов исполнительной власти».</w:t>
      </w:r>
    </w:p>
    <w:p w:rsidR="001A19E3" w:rsidRDefault="001A19E3" w:rsidP="001A19E3">
      <w:pPr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Приказ Министерства Российской Федерации по антимонопольной политике и поддержке предпринимательства от 17 ноября 1999г. №441 «Об утверждении Положения о территориальном управлении МАП России».</w:t>
      </w:r>
    </w:p>
    <w:p w:rsidR="001A19E3" w:rsidRDefault="001A19E3" w:rsidP="001A19E3">
      <w:pPr>
        <w:pStyle w:val="22"/>
        <w:ind w:firstLine="540"/>
        <w:jc w:val="both"/>
        <w:rPr>
          <w:sz w:val="28"/>
          <w:szCs w:val="28"/>
        </w:rPr>
      </w:pPr>
      <w:r>
        <w:rPr>
          <w:i/>
          <w:sz w:val="28"/>
          <w:szCs w:val="28"/>
        </w:rPr>
        <w:t>Описание источника статистических данных</w:t>
      </w:r>
    </w:p>
    <w:p w:rsidR="001A19E3" w:rsidRDefault="001A19E3" w:rsidP="001A19E3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Бюллетень банковской статистики. – М.: ЦБ РФ. – 2004. - №1 – С.33-37.</w:t>
      </w:r>
    </w:p>
    <w:p w:rsidR="001A19E3" w:rsidRDefault="001A19E3" w:rsidP="001A19E3">
      <w:pPr>
        <w:numPr>
          <w:ilvl w:val="0"/>
          <w:numId w:val="3"/>
        </w:num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Текущие тенденции в денежно-кредитной сфере: статистико-аналитические оперативные материалы. – М.: ЦБ РФ. – 2007. - №3. – С.23.</w:t>
      </w:r>
    </w:p>
    <w:p w:rsidR="001A19E3" w:rsidRDefault="001A19E3" w:rsidP="001A19E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i/>
          <w:sz w:val="28"/>
          <w:szCs w:val="28"/>
        </w:rPr>
        <w:t>Описание произведения из многотомного издания</w:t>
      </w:r>
    </w:p>
    <w:p w:rsidR="001A19E3" w:rsidRDefault="001A19E3" w:rsidP="001A19E3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Финансовый учет: В 2 ч./Под ред. А.Д. </w:t>
      </w:r>
      <w:proofErr w:type="spellStart"/>
      <w:r>
        <w:rPr>
          <w:sz w:val="28"/>
          <w:szCs w:val="28"/>
        </w:rPr>
        <w:t>Шеремета</w:t>
      </w:r>
      <w:proofErr w:type="spellEnd"/>
      <w:r>
        <w:rPr>
          <w:sz w:val="28"/>
          <w:szCs w:val="28"/>
        </w:rPr>
        <w:t>. – М.: ФБК – ПРЕСС, 2008. – Ч. II.</w:t>
      </w:r>
    </w:p>
    <w:p w:rsidR="001A19E3" w:rsidRDefault="001A19E3" w:rsidP="001A19E3">
      <w:pPr>
        <w:numPr>
          <w:ilvl w:val="0"/>
          <w:numId w:val="5"/>
        </w:num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Финансово-кредитный словарь: В 3 т./ Гл. редактор Н.В. </w:t>
      </w:r>
      <w:proofErr w:type="spellStart"/>
      <w:r>
        <w:rPr>
          <w:sz w:val="28"/>
          <w:szCs w:val="28"/>
        </w:rPr>
        <w:t>Гарстовский</w:t>
      </w:r>
      <w:proofErr w:type="spellEnd"/>
      <w:r>
        <w:rPr>
          <w:sz w:val="28"/>
          <w:szCs w:val="28"/>
        </w:rPr>
        <w:t>. – М.: Финансы и статистика, 2004. Т. III. – Р – Я.</w:t>
      </w:r>
    </w:p>
    <w:p w:rsidR="001A19E3" w:rsidRDefault="001A19E3" w:rsidP="001A19E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i/>
          <w:sz w:val="28"/>
          <w:szCs w:val="28"/>
        </w:rPr>
        <w:t>Описание книг одного – трех авторов</w:t>
      </w:r>
    </w:p>
    <w:p w:rsidR="001A19E3" w:rsidRDefault="001A19E3" w:rsidP="001A19E3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Аникин А.В. Защита банковских вкладчиков. Российские проблемы в свете мирового опыта. – М.: Дело, 2007.</w:t>
      </w:r>
    </w:p>
    <w:p w:rsidR="001A19E3" w:rsidRDefault="001A19E3" w:rsidP="001A19E3">
      <w:pPr>
        <w:numPr>
          <w:ilvl w:val="0"/>
          <w:numId w:val="14"/>
        </w:num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Банковские операции. Ч.II. Учетно-ссудные операции и агентские услуги: Учеб. Пособие/ Под ред. О.И. Лаврушина. – М.: ИНФРА – М., 2006.</w:t>
      </w:r>
    </w:p>
    <w:p w:rsidR="001A19E3" w:rsidRDefault="001A19E3" w:rsidP="001A19E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i/>
          <w:sz w:val="28"/>
          <w:szCs w:val="28"/>
        </w:rPr>
        <w:t>Описание книг четырех и более авторов</w:t>
      </w:r>
    </w:p>
    <w:p w:rsidR="001A19E3" w:rsidRDefault="001A19E3" w:rsidP="001A19E3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Финансы, денежное обращение, кредит: Учебник для вузов / Л.А. </w:t>
      </w:r>
      <w:proofErr w:type="spellStart"/>
      <w:r>
        <w:rPr>
          <w:sz w:val="28"/>
          <w:szCs w:val="28"/>
        </w:rPr>
        <w:t>Дробозина</w:t>
      </w:r>
      <w:proofErr w:type="spellEnd"/>
      <w:r>
        <w:rPr>
          <w:sz w:val="28"/>
          <w:szCs w:val="28"/>
        </w:rPr>
        <w:t xml:space="preserve">, Л.П. Окунева, Л.Д. Андросова и др.; Под ред. проф. Л.А. </w:t>
      </w:r>
      <w:proofErr w:type="spellStart"/>
      <w:r>
        <w:rPr>
          <w:sz w:val="28"/>
          <w:szCs w:val="28"/>
        </w:rPr>
        <w:t>Дробозиной</w:t>
      </w:r>
      <w:proofErr w:type="spellEnd"/>
      <w:r>
        <w:rPr>
          <w:sz w:val="28"/>
          <w:szCs w:val="28"/>
        </w:rPr>
        <w:t>. – М.: Финансы, 2012.</w:t>
      </w:r>
    </w:p>
    <w:p w:rsidR="001A19E3" w:rsidRDefault="001A19E3" w:rsidP="001A19E3">
      <w:pPr>
        <w:numPr>
          <w:ilvl w:val="0"/>
          <w:numId w:val="8"/>
        </w:num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Контроль в системе внутрипроизводственного хозрасчета / Б.И. Валуев, Л.П. Горлова, В.В. </w:t>
      </w:r>
      <w:proofErr w:type="spellStart"/>
      <w:r>
        <w:rPr>
          <w:sz w:val="28"/>
          <w:szCs w:val="28"/>
        </w:rPr>
        <w:t>Муровская</w:t>
      </w:r>
      <w:proofErr w:type="spellEnd"/>
      <w:r>
        <w:rPr>
          <w:sz w:val="28"/>
          <w:szCs w:val="28"/>
        </w:rPr>
        <w:t xml:space="preserve"> и др. – М.: Финансы и статистика, 2007.</w:t>
      </w:r>
    </w:p>
    <w:p w:rsidR="001A19E3" w:rsidRDefault="001A19E3" w:rsidP="001A19E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i/>
          <w:sz w:val="28"/>
          <w:szCs w:val="28"/>
        </w:rPr>
        <w:t>Описание учебников и учебных пособий</w:t>
      </w:r>
    </w:p>
    <w:p w:rsidR="001A19E3" w:rsidRDefault="001A19E3" w:rsidP="001A19E3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Введение в рыночную экономику: Учеб</w:t>
      </w:r>
      <w:proofErr w:type="gramStart"/>
      <w:r>
        <w:rPr>
          <w:sz w:val="28"/>
          <w:szCs w:val="28"/>
        </w:rPr>
        <w:t>. пособие</w:t>
      </w:r>
      <w:proofErr w:type="gram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экон</w:t>
      </w:r>
      <w:proofErr w:type="spellEnd"/>
      <w:r>
        <w:rPr>
          <w:sz w:val="28"/>
          <w:szCs w:val="28"/>
        </w:rPr>
        <w:t xml:space="preserve">. спец. Вузов / А.Я. Лившиц, И.Н. Никулина, О.А. Груздева и др.; Под ред. А.Я. Лившица, И.Н. Никулиной. – М.: </w:t>
      </w:r>
      <w:proofErr w:type="spellStart"/>
      <w:r>
        <w:rPr>
          <w:sz w:val="28"/>
          <w:szCs w:val="28"/>
        </w:rPr>
        <w:t>Высш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Шк</w:t>
      </w:r>
      <w:proofErr w:type="spellEnd"/>
      <w:r>
        <w:rPr>
          <w:sz w:val="28"/>
          <w:szCs w:val="28"/>
        </w:rPr>
        <w:t>.,</w:t>
      </w:r>
      <w:proofErr w:type="gramEnd"/>
      <w:r>
        <w:rPr>
          <w:sz w:val="28"/>
          <w:szCs w:val="28"/>
        </w:rPr>
        <w:t xml:space="preserve"> 2004.</w:t>
      </w:r>
    </w:p>
    <w:p w:rsidR="001A19E3" w:rsidRDefault="001A19E3" w:rsidP="001A19E3">
      <w:pPr>
        <w:numPr>
          <w:ilvl w:val="0"/>
          <w:numId w:val="11"/>
        </w:num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Ефимова Л.Г. Банковское право: Учебное и практическое пособие. – М.: Изд-во БЕК, 2004.</w:t>
      </w:r>
    </w:p>
    <w:p w:rsidR="001A19E3" w:rsidRDefault="001A19E3" w:rsidP="001A19E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i/>
          <w:sz w:val="28"/>
          <w:szCs w:val="28"/>
        </w:rPr>
        <w:t>Описание статьи из книги</w:t>
      </w:r>
    </w:p>
    <w:p w:rsidR="001A19E3" w:rsidRDefault="001A19E3" w:rsidP="001A19E3">
      <w:pPr>
        <w:numPr>
          <w:ilvl w:val="0"/>
          <w:numId w:val="16"/>
        </w:numPr>
        <w:spacing w:line="360" w:lineRule="auto"/>
        <w:jc w:val="both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Титоров</w:t>
      </w:r>
      <w:proofErr w:type="spellEnd"/>
      <w:r>
        <w:rPr>
          <w:sz w:val="28"/>
          <w:szCs w:val="28"/>
        </w:rPr>
        <w:t xml:space="preserve"> В.И. Международный опыт анализа платежеспособности предприятий в условиях риска инвестиционной привлекательности, слияний и поглощений: Сб. </w:t>
      </w:r>
      <w:proofErr w:type="spellStart"/>
      <w:r>
        <w:rPr>
          <w:sz w:val="28"/>
          <w:szCs w:val="28"/>
        </w:rPr>
        <w:t>научн</w:t>
      </w:r>
      <w:proofErr w:type="spellEnd"/>
      <w:r>
        <w:rPr>
          <w:sz w:val="28"/>
          <w:szCs w:val="28"/>
        </w:rPr>
        <w:t xml:space="preserve">. тр. </w:t>
      </w:r>
      <w:proofErr w:type="spellStart"/>
      <w:r>
        <w:rPr>
          <w:sz w:val="28"/>
          <w:szCs w:val="28"/>
        </w:rPr>
        <w:t>РосНОУ</w:t>
      </w:r>
      <w:proofErr w:type="spellEnd"/>
      <w:r>
        <w:rPr>
          <w:sz w:val="28"/>
          <w:szCs w:val="28"/>
        </w:rPr>
        <w:t>. – М.: 2012. – С.16 – 33.</w:t>
      </w:r>
    </w:p>
    <w:p w:rsidR="001A19E3" w:rsidRDefault="001A19E3" w:rsidP="001A19E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i/>
          <w:sz w:val="28"/>
          <w:szCs w:val="28"/>
        </w:rPr>
        <w:t>Описание статьи из периодического издания</w:t>
      </w:r>
    </w:p>
    <w:p w:rsidR="001A19E3" w:rsidRDefault="001A19E3" w:rsidP="001A19E3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Терехов А.А. </w:t>
      </w:r>
      <w:proofErr w:type="spellStart"/>
      <w:r>
        <w:rPr>
          <w:sz w:val="28"/>
          <w:szCs w:val="28"/>
        </w:rPr>
        <w:t>Аудиторство</w:t>
      </w:r>
      <w:proofErr w:type="spellEnd"/>
      <w:r>
        <w:rPr>
          <w:sz w:val="28"/>
          <w:szCs w:val="28"/>
        </w:rPr>
        <w:t xml:space="preserve"> хозяйственных систем //Бухгалтерский учет. – 2010. - №1. – С.17-20.</w:t>
      </w:r>
    </w:p>
    <w:p w:rsidR="001A19E3" w:rsidRDefault="001A19E3" w:rsidP="001A19E3">
      <w:pPr>
        <w:numPr>
          <w:ilvl w:val="0"/>
          <w:numId w:val="12"/>
        </w:num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Королев Г.Н., </w:t>
      </w:r>
      <w:proofErr w:type="spellStart"/>
      <w:r>
        <w:rPr>
          <w:sz w:val="28"/>
          <w:szCs w:val="28"/>
        </w:rPr>
        <w:t>Кирисюк</w:t>
      </w:r>
      <w:proofErr w:type="spellEnd"/>
      <w:r>
        <w:rPr>
          <w:sz w:val="28"/>
          <w:szCs w:val="28"/>
        </w:rPr>
        <w:t xml:space="preserve"> Г.М. Полевые учреждения Госбанка // Деньги и кредит. – 2002. - №11. – С.33-37.</w:t>
      </w:r>
    </w:p>
    <w:p w:rsidR="001A19E3" w:rsidRPr="002624C6" w:rsidRDefault="001A19E3" w:rsidP="001A19E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i/>
          <w:sz w:val="28"/>
          <w:szCs w:val="28"/>
        </w:rPr>
        <w:t>Описание книг и статей на иностранных языках</w:t>
      </w:r>
    </w:p>
    <w:p w:rsidR="001A19E3" w:rsidRPr="002624C6" w:rsidRDefault="001A19E3" w:rsidP="001A19E3">
      <w:pPr>
        <w:numPr>
          <w:ilvl w:val="0"/>
          <w:numId w:val="10"/>
        </w:numPr>
        <w:spacing w:line="360" w:lineRule="auto"/>
        <w:jc w:val="both"/>
        <w:rPr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Army Regulation 210-135/ Installations. Banks and Credit Unions </w:t>
      </w:r>
      <w:proofErr w:type="spellStart"/>
      <w:r>
        <w:rPr>
          <w:sz w:val="28"/>
          <w:szCs w:val="28"/>
          <w:lang w:val="en-US"/>
        </w:rPr>
        <w:t>orArmy</w:t>
      </w:r>
      <w:proofErr w:type="spellEnd"/>
      <w:r>
        <w:rPr>
          <w:sz w:val="28"/>
          <w:szCs w:val="28"/>
          <w:lang w:val="en-US"/>
        </w:rPr>
        <w:t xml:space="preserve"> Installations/ - Washington: </w:t>
      </w:r>
      <w:proofErr w:type="spellStart"/>
      <w:r>
        <w:rPr>
          <w:sz w:val="28"/>
          <w:szCs w:val="28"/>
          <w:lang w:val="en-US"/>
        </w:rPr>
        <w:t>Departament</w:t>
      </w:r>
      <w:proofErr w:type="spellEnd"/>
      <w:r>
        <w:rPr>
          <w:sz w:val="28"/>
          <w:szCs w:val="28"/>
          <w:lang w:val="en-US"/>
        </w:rPr>
        <w:t xml:space="preserve"> of the Army, 2008. – 30p</w:t>
      </w:r>
    </w:p>
    <w:p w:rsidR="001A19E3" w:rsidRDefault="001A19E3" w:rsidP="001A19E3">
      <w:pPr>
        <w:pStyle w:val="3"/>
        <w:spacing w:line="360" w:lineRule="auto"/>
        <w:ind w:left="0"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>Оформление приложений</w:t>
      </w:r>
    </w:p>
    <w:p w:rsidR="001A19E3" w:rsidRDefault="001A19E3" w:rsidP="001A19E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приложения выносятся материалы, которые имеют большой объем, вследствие чего включение их в текст работы нецелесообразно, либо содержат информацию, не имеющую принципиального значения, но могут использоваться для комментария к отдельным положениям работы.</w:t>
      </w:r>
    </w:p>
    <w:p w:rsidR="001A19E3" w:rsidRDefault="001A19E3" w:rsidP="001A19E3">
      <w:pPr>
        <w:spacing w:line="360" w:lineRule="auto"/>
        <w:ind w:firstLine="540"/>
        <w:jc w:val="both"/>
        <w:rPr>
          <w:sz w:val="28"/>
        </w:rPr>
      </w:pPr>
      <w:r>
        <w:rPr>
          <w:sz w:val="28"/>
          <w:szCs w:val="28"/>
        </w:rPr>
        <w:t xml:space="preserve">Страницы приложений не нумеруются. В правом верхнем углу каждой страницы помещается слово «Приложение», которое печатается большими буквами, и его номер, при этом перед номером приложения знак «№» не </w:t>
      </w:r>
      <w:r>
        <w:rPr>
          <w:sz w:val="28"/>
          <w:szCs w:val="28"/>
        </w:rPr>
        <w:lastRenderedPageBreak/>
        <w:t>ставится, например Приложение 1. Если приложение занимает несколько страниц, то номер приложения проставляется только на первой странице.</w:t>
      </w:r>
      <w:bookmarkStart w:id="0" w:name="_GoBack"/>
      <w:bookmarkEnd w:id="0"/>
    </w:p>
    <w:sectPr w:rsidR="001A19E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D46" w:rsidRDefault="00E36D46" w:rsidP="00F964DD">
      <w:r>
        <w:separator/>
      </w:r>
    </w:p>
  </w:endnote>
  <w:endnote w:type="continuationSeparator" w:id="0">
    <w:p w:rsidR="00E36D46" w:rsidRDefault="00E36D46" w:rsidP="00F96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0079138"/>
      <w:docPartObj>
        <w:docPartGallery w:val="Page Numbers (Bottom of Page)"/>
        <w:docPartUnique/>
      </w:docPartObj>
    </w:sdtPr>
    <w:sdtContent>
      <w:p w:rsidR="00F964DD" w:rsidRDefault="00F964D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E0D">
          <w:rPr>
            <w:noProof/>
          </w:rPr>
          <w:t>13</w:t>
        </w:r>
        <w:r>
          <w:fldChar w:fldCharType="end"/>
        </w:r>
      </w:p>
    </w:sdtContent>
  </w:sdt>
  <w:p w:rsidR="00F964DD" w:rsidRDefault="00F964D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D46" w:rsidRDefault="00E36D46" w:rsidP="00F964DD">
      <w:r>
        <w:separator/>
      </w:r>
    </w:p>
  </w:footnote>
  <w:footnote w:type="continuationSeparator" w:id="0">
    <w:p w:rsidR="00E36D46" w:rsidRDefault="00E36D46" w:rsidP="00F96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9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3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15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E3"/>
    <w:rsid w:val="001A19E3"/>
    <w:rsid w:val="00655E0D"/>
    <w:rsid w:val="009C5DED"/>
    <w:rsid w:val="00E36D46"/>
    <w:rsid w:val="00F9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7B5EE-D1FB-4955-B3DA-10D3CE3B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9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1A19E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A19E3"/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a3">
    <w:name w:val="Body Text Indent"/>
    <w:basedOn w:val="a"/>
    <w:link w:val="a4"/>
    <w:rsid w:val="001A19E3"/>
    <w:pPr>
      <w:spacing w:after="120"/>
      <w:ind w:left="360"/>
    </w:pPr>
  </w:style>
  <w:style w:type="character" w:customStyle="1" w:styleId="a4">
    <w:name w:val="Основной текст с отступом Знак"/>
    <w:basedOn w:val="a0"/>
    <w:link w:val="a3"/>
    <w:rsid w:val="001A19E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2">
    <w:name w:val="Основной текст 22"/>
    <w:basedOn w:val="a"/>
    <w:rsid w:val="001A19E3"/>
    <w:pPr>
      <w:spacing w:line="360" w:lineRule="auto"/>
    </w:pPr>
    <w:rPr>
      <w:sz w:val="26"/>
      <w:szCs w:val="20"/>
    </w:rPr>
  </w:style>
  <w:style w:type="paragraph" w:styleId="a5">
    <w:name w:val="header"/>
    <w:basedOn w:val="a"/>
    <w:link w:val="a6"/>
    <w:uiPriority w:val="99"/>
    <w:unhideWhenUsed/>
    <w:rsid w:val="00F964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64D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F964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964D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3094</Words>
  <Characters>17640</Characters>
  <Application>Microsoft Office Word</Application>
  <DocSecurity>0</DocSecurity>
  <Lines>147</Lines>
  <Paragraphs>41</Paragraphs>
  <ScaleCrop>false</ScaleCrop>
  <Company>SPecialiST RePack</Company>
  <LinksUpToDate>false</LinksUpToDate>
  <CharactersWithSpaces>20693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Кимович Балашов</dc:creator>
  <cp:keywords/>
  <dc:description/>
  <cp:lastModifiedBy>Юрий Кимович Балашов</cp:lastModifiedBy>
  <cp:revision>3</cp:revision>
  <dcterms:created xsi:type="dcterms:W3CDTF">2015-01-26T18:37:00Z</dcterms:created>
  <dcterms:modified xsi:type="dcterms:W3CDTF">2015-01-26T18:47:00Z</dcterms:modified>
</cp:coreProperties>
</file>