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F2" w:rsidRPr="005B30DF" w:rsidRDefault="00220607" w:rsidP="005B30DF">
      <w:pPr>
        <w:jc w:val="both"/>
        <w:rPr>
          <w:rFonts w:ascii="Times New Roman" w:hAnsi="Times New Roman" w:cs="Times New Roman"/>
          <w:sz w:val="28"/>
          <w:szCs w:val="28"/>
        </w:rPr>
      </w:pPr>
      <w:r w:rsidRPr="005B30DF">
        <w:rPr>
          <w:rFonts w:ascii="Times New Roman" w:hAnsi="Times New Roman" w:cs="Times New Roman"/>
          <w:b/>
          <w:sz w:val="28"/>
          <w:szCs w:val="28"/>
        </w:rPr>
        <w:t>Тема курсовой работы</w:t>
      </w:r>
      <w:r w:rsidR="005B30DF">
        <w:rPr>
          <w:rFonts w:ascii="Times New Roman" w:hAnsi="Times New Roman" w:cs="Times New Roman"/>
          <w:b/>
          <w:sz w:val="28"/>
          <w:szCs w:val="28"/>
        </w:rPr>
        <w:t xml:space="preserve"> по педагогике</w:t>
      </w:r>
      <w:r w:rsidRPr="005B30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B30DF">
        <w:rPr>
          <w:rFonts w:ascii="Times New Roman" w:hAnsi="Times New Roman" w:cs="Times New Roman"/>
          <w:b/>
          <w:i/>
          <w:sz w:val="28"/>
          <w:szCs w:val="28"/>
        </w:rPr>
        <w:t>Профилактика отклоняющегося поведения</w:t>
      </w:r>
      <w:r w:rsidRPr="005B30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30DF">
        <w:rPr>
          <w:rFonts w:ascii="Times New Roman" w:hAnsi="Times New Roman" w:cs="Times New Roman"/>
          <w:sz w:val="28"/>
          <w:szCs w:val="28"/>
        </w:rPr>
        <w:t>(Педагогический институт)</w:t>
      </w:r>
    </w:p>
    <w:p w:rsidR="00220607" w:rsidRPr="005B30DF" w:rsidRDefault="00220607" w:rsidP="005B30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0DF">
        <w:rPr>
          <w:rFonts w:ascii="Times New Roman" w:hAnsi="Times New Roman" w:cs="Times New Roman"/>
          <w:b/>
          <w:i/>
          <w:sz w:val="28"/>
          <w:szCs w:val="28"/>
        </w:rPr>
        <w:t>Структура:</w:t>
      </w:r>
    </w:p>
    <w:p w:rsidR="00220607" w:rsidRPr="005B30DF" w:rsidRDefault="00220607" w:rsidP="005B30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0DF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Pr="005B30DF">
        <w:rPr>
          <w:rFonts w:ascii="Times New Roman" w:hAnsi="Times New Roman" w:cs="Times New Roman"/>
          <w:sz w:val="28"/>
          <w:szCs w:val="28"/>
        </w:rPr>
        <w:t>(2-3 страницы): формулирование проблемы, актуальность (с научной, практической, личностной значимостью), объект исследования, предмет исследования, цель исследования, задачи исследования, методы исследования.</w:t>
      </w:r>
      <w:proofErr w:type="gramEnd"/>
    </w:p>
    <w:p w:rsidR="00220607" w:rsidRPr="005B30DF" w:rsidRDefault="005B30DF" w:rsidP="005B30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– это вопрос</w:t>
      </w:r>
      <w:r w:rsidR="00220607" w:rsidRPr="005B30DF">
        <w:rPr>
          <w:rFonts w:ascii="Times New Roman" w:hAnsi="Times New Roman" w:cs="Times New Roman"/>
          <w:sz w:val="28"/>
          <w:szCs w:val="28"/>
        </w:rPr>
        <w:t>, на который нет ответа (что есть, а что должно быть)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607" w:rsidRPr="005B30DF" w:rsidRDefault="00220607" w:rsidP="005B30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30DF">
        <w:rPr>
          <w:rFonts w:ascii="Times New Roman" w:hAnsi="Times New Roman" w:cs="Times New Roman"/>
          <w:sz w:val="28"/>
          <w:szCs w:val="28"/>
        </w:rPr>
        <w:t>Актуальность: ≈ степень изученности проблемы (… Все вышесказанное обусловило выбор темы исследования</w:t>
      </w:r>
      <w:proofErr w:type="gramStart"/>
      <w:r w:rsidRPr="005B30DF">
        <w:rPr>
          <w:rFonts w:ascii="Times New Roman" w:hAnsi="Times New Roman" w:cs="Times New Roman"/>
          <w:sz w:val="28"/>
          <w:szCs w:val="28"/>
        </w:rPr>
        <w:t xml:space="preserve"> : «_».)</w:t>
      </w:r>
      <w:proofErr w:type="gramEnd"/>
    </w:p>
    <w:p w:rsidR="00220607" w:rsidRPr="005B30DF" w:rsidRDefault="00220607" w:rsidP="005B30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0DF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  <w:r w:rsidRPr="005B30DF">
        <w:rPr>
          <w:rFonts w:ascii="Times New Roman" w:hAnsi="Times New Roman" w:cs="Times New Roman"/>
          <w:sz w:val="28"/>
          <w:szCs w:val="28"/>
        </w:rPr>
        <w:t xml:space="preserve"> (20-25 страниц): если работа теоретического плана, то она может быть выстроена по простому плану (</w:t>
      </w:r>
      <w:r w:rsidR="005B30DF">
        <w:rPr>
          <w:rFonts w:ascii="Times New Roman" w:hAnsi="Times New Roman" w:cs="Times New Roman"/>
          <w:sz w:val="28"/>
          <w:szCs w:val="28"/>
        </w:rPr>
        <w:t xml:space="preserve">просто </w:t>
      </w:r>
      <w:r w:rsidRPr="005B30DF">
        <w:rPr>
          <w:rFonts w:ascii="Times New Roman" w:hAnsi="Times New Roman" w:cs="Times New Roman"/>
          <w:sz w:val="28"/>
          <w:szCs w:val="28"/>
        </w:rPr>
        <w:t>§); если больше 3-ех §</w:t>
      </w:r>
      <w:r w:rsidR="005B30DF">
        <w:rPr>
          <w:rFonts w:ascii="Times New Roman" w:hAnsi="Times New Roman" w:cs="Times New Roman"/>
          <w:sz w:val="28"/>
          <w:szCs w:val="28"/>
        </w:rPr>
        <w:t>,</w:t>
      </w:r>
      <w:r w:rsidRPr="005B30DF">
        <w:rPr>
          <w:rFonts w:ascii="Times New Roman" w:hAnsi="Times New Roman" w:cs="Times New Roman"/>
          <w:sz w:val="28"/>
          <w:szCs w:val="28"/>
        </w:rPr>
        <w:t xml:space="preserve"> то по главам:</w:t>
      </w:r>
    </w:p>
    <w:p w:rsidR="00220607" w:rsidRPr="005B30DF" w:rsidRDefault="00220607" w:rsidP="005B30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30DF">
        <w:rPr>
          <w:rFonts w:ascii="Times New Roman" w:hAnsi="Times New Roman" w:cs="Times New Roman"/>
          <w:sz w:val="28"/>
          <w:szCs w:val="28"/>
        </w:rPr>
        <w:t xml:space="preserve">1 глава – объект </w:t>
      </w:r>
      <w:r w:rsidR="005B30DF">
        <w:rPr>
          <w:rFonts w:ascii="Times New Roman" w:hAnsi="Times New Roman" w:cs="Times New Roman"/>
          <w:sz w:val="28"/>
          <w:szCs w:val="28"/>
        </w:rPr>
        <w:t>исследования (не менее 2-</w:t>
      </w:r>
      <w:r w:rsidRPr="005B30DF">
        <w:rPr>
          <w:rFonts w:ascii="Times New Roman" w:hAnsi="Times New Roman" w:cs="Times New Roman"/>
          <w:sz w:val="28"/>
          <w:szCs w:val="28"/>
        </w:rPr>
        <w:t>х§)</w:t>
      </w:r>
    </w:p>
    <w:p w:rsidR="00220607" w:rsidRPr="005B30DF" w:rsidRDefault="00220607" w:rsidP="005B30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30DF">
        <w:rPr>
          <w:rFonts w:ascii="Times New Roman" w:hAnsi="Times New Roman" w:cs="Times New Roman"/>
          <w:sz w:val="28"/>
          <w:szCs w:val="28"/>
        </w:rPr>
        <w:t>2 глава – предмет исследования (не менее 2-х §)</w:t>
      </w:r>
    </w:p>
    <w:p w:rsidR="00220607" w:rsidRPr="005B30DF" w:rsidRDefault="00220607" w:rsidP="005B30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0D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5B30DF">
        <w:rPr>
          <w:rFonts w:ascii="Times New Roman" w:hAnsi="Times New Roman" w:cs="Times New Roman"/>
          <w:sz w:val="28"/>
          <w:szCs w:val="28"/>
        </w:rPr>
        <w:t xml:space="preserve"> (2-3 страницы)</w:t>
      </w:r>
    </w:p>
    <w:p w:rsidR="00220607" w:rsidRPr="005B30DF" w:rsidRDefault="00220607" w:rsidP="005B30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0D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5B30DF">
        <w:rPr>
          <w:rFonts w:ascii="Times New Roman" w:hAnsi="Times New Roman" w:cs="Times New Roman"/>
          <w:sz w:val="28"/>
          <w:szCs w:val="28"/>
        </w:rPr>
        <w:t xml:space="preserve"> (согласно общепринятым правилам оформления литературы, </w:t>
      </w:r>
      <w:r w:rsidRPr="005B30DF">
        <w:rPr>
          <w:rFonts w:ascii="Times New Roman" w:hAnsi="Times New Roman" w:cs="Times New Roman"/>
          <w:b/>
          <w:sz w:val="28"/>
          <w:szCs w:val="28"/>
          <w:lang w:val="en-US"/>
        </w:rPr>
        <w:t>ISBN</w:t>
      </w:r>
      <w:r w:rsidRPr="005B30DF">
        <w:rPr>
          <w:rFonts w:ascii="Times New Roman" w:hAnsi="Times New Roman" w:cs="Times New Roman"/>
          <w:b/>
          <w:sz w:val="28"/>
          <w:szCs w:val="28"/>
        </w:rPr>
        <w:t xml:space="preserve"> ОБЯЗАТЕЛЕН</w:t>
      </w:r>
      <w:r w:rsidRPr="005B30DF">
        <w:rPr>
          <w:rFonts w:ascii="Times New Roman" w:hAnsi="Times New Roman" w:cs="Times New Roman"/>
          <w:sz w:val="28"/>
          <w:szCs w:val="28"/>
        </w:rPr>
        <w:t>!)</w:t>
      </w:r>
    </w:p>
    <w:p w:rsidR="00220607" w:rsidRPr="005B30DF" w:rsidRDefault="00220607" w:rsidP="005B30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0DF">
        <w:rPr>
          <w:rFonts w:ascii="Times New Roman" w:hAnsi="Times New Roman" w:cs="Times New Roman"/>
          <w:sz w:val="28"/>
          <w:szCs w:val="28"/>
        </w:rPr>
        <w:t>Сноски в ходе работы оформляются по примеру: в самой работе ставится: [1</w:t>
      </w:r>
      <w:r w:rsidR="005B30DF" w:rsidRPr="005B30DF">
        <w:rPr>
          <w:rFonts w:ascii="Times New Roman" w:hAnsi="Times New Roman" w:cs="Times New Roman"/>
          <w:sz w:val="28"/>
          <w:szCs w:val="28"/>
        </w:rPr>
        <w:t>; 100</w:t>
      </w:r>
      <w:r w:rsidRPr="005B30DF">
        <w:rPr>
          <w:rFonts w:ascii="Times New Roman" w:hAnsi="Times New Roman" w:cs="Times New Roman"/>
          <w:sz w:val="28"/>
          <w:szCs w:val="28"/>
        </w:rPr>
        <w:t>], что означает в списке литературы 1-ый источник,</w:t>
      </w:r>
      <w:r w:rsidR="005B30DF" w:rsidRPr="005B30DF">
        <w:rPr>
          <w:rFonts w:ascii="Times New Roman" w:hAnsi="Times New Roman" w:cs="Times New Roman"/>
          <w:sz w:val="28"/>
          <w:szCs w:val="28"/>
        </w:rPr>
        <w:t xml:space="preserve"> 100-ая страница,</w:t>
      </w:r>
      <w:r w:rsidRPr="005B30DF">
        <w:rPr>
          <w:rFonts w:ascii="Times New Roman" w:hAnsi="Times New Roman" w:cs="Times New Roman"/>
          <w:sz w:val="28"/>
          <w:szCs w:val="28"/>
        </w:rPr>
        <w:t xml:space="preserve"> на который ссылаются в работе.</w:t>
      </w:r>
    </w:p>
    <w:p w:rsidR="00220607" w:rsidRPr="005B30DF" w:rsidRDefault="005B30DF" w:rsidP="005B30DF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0DF">
        <w:rPr>
          <w:rFonts w:ascii="Times New Roman" w:hAnsi="Times New Roman" w:cs="Times New Roman"/>
          <w:b/>
          <w:i/>
          <w:sz w:val="28"/>
          <w:szCs w:val="28"/>
        </w:rPr>
        <w:t>Например,</w:t>
      </w:r>
    </w:p>
    <w:p w:rsidR="005B30DF" w:rsidRPr="005B30DF" w:rsidRDefault="005B30DF" w:rsidP="005B30D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30DF">
        <w:rPr>
          <w:rFonts w:ascii="Times New Roman" w:hAnsi="Times New Roman" w:cs="Times New Roman"/>
          <w:color w:val="333333"/>
          <w:sz w:val="28"/>
          <w:szCs w:val="28"/>
        </w:rPr>
        <w:t>«Текст цитаты» [1.25]</w:t>
      </w:r>
      <w:proofErr w:type="gramStart"/>
      <w:r w:rsidRPr="005B30DF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5B30DF">
        <w:rPr>
          <w:rFonts w:ascii="Times New Roman" w:hAnsi="Times New Roman" w:cs="Times New Roman"/>
          <w:color w:val="333333"/>
          <w:sz w:val="28"/>
          <w:szCs w:val="28"/>
        </w:rPr>
        <w:t xml:space="preserve">  (</w:t>
      </w:r>
      <w:proofErr w:type="gramStart"/>
      <w:r w:rsidRPr="005B30DF">
        <w:rPr>
          <w:rFonts w:ascii="Times New Roman" w:hAnsi="Times New Roman" w:cs="Times New Roman"/>
          <w:i/>
          <w:color w:val="333333"/>
          <w:sz w:val="28"/>
          <w:szCs w:val="28"/>
        </w:rPr>
        <w:t>т</w:t>
      </w:r>
      <w:proofErr w:type="gramEnd"/>
      <w:r w:rsidRPr="005B30DF">
        <w:rPr>
          <w:rFonts w:ascii="Times New Roman" w:hAnsi="Times New Roman" w:cs="Times New Roman"/>
          <w:i/>
          <w:color w:val="333333"/>
          <w:sz w:val="28"/>
          <w:szCs w:val="28"/>
        </w:rPr>
        <w:t>.е. источник указанный в списке литературы под номером 1, 25-я страница этого источника</w:t>
      </w:r>
      <w:r w:rsidRPr="005B30DF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sectPr w:rsidR="005B30DF" w:rsidRPr="005B30DF" w:rsidSect="0072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3C56"/>
    <w:multiLevelType w:val="hybridMultilevel"/>
    <w:tmpl w:val="0AF6E0AE"/>
    <w:lvl w:ilvl="0" w:tplc="FE10674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13026E"/>
    <w:multiLevelType w:val="hybridMultilevel"/>
    <w:tmpl w:val="484AB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0607"/>
    <w:rsid w:val="00220607"/>
    <w:rsid w:val="005B30DF"/>
    <w:rsid w:val="0072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2016-03-14T17:01:00Z</dcterms:created>
  <dcterms:modified xsi:type="dcterms:W3CDTF">2016-03-14T17:15:00Z</dcterms:modified>
</cp:coreProperties>
</file>