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0B" w:rsidRDefault="0040380B" w:rsidP="0040380B">
      <w:pPr>
        <w:shd w:val="clear" w:color="auto" w:fill="FFFFFF"/>
        <w:tabs>
          <w:tab w:val="left" w:pos="1522"/>
        </w:tabs>
        <w:ind w:left="1272"/>
        <w:rPr>
          <w:b/>
          <w:bCs/>
          <w:color w:val="000000"/>
          <w:spacing w:val="-15"/>
          <w:sz w:val="28"/>
          <w:szCs w:val="28"/>
        </w:rPr>
      </w:pPr>
    </w:p>
    <w:p w:rsidR="0040380B" w:rsidRDefault="0040380B" w:rsidP="0040380B">
      <w:pPr>
        <w:shd w:val="clear" w:color="auto" w:fill="FFFFFF"/>
        <w:tabs>
          <w:tab w:val="left" w:pos="1522"/>
        </w:tabs>
        <w:ind w:left="1272"/>
        <w:rPr>
          <w:b/>
          <w:bCs/>
          <w:color w:val="000000"/>
          <w:spacing w:val="-15"/>
          <w:sz w:val="28"/>
          <w:szCs w:val="28"/>
        </w:rPr>
      </w:pPr>
    </w:p>
    <w:p w:rsidR="0040380B" w:rsidRDefault="0040380B" w:rsidP="0040380B">
      <w:pPr>
        <w:shd w:val="clear" w:color="auto" w:fill="FFFFFF"/>
        <w:tabs>
          <w:tab w:val="left" w:pos="1522"/>
        </w:tabs>
        <w:ind w:left="1272"/>
        <w:rPr>
          <w:b/>
          <w:bCs/>
          <w:color w:val="000000"/>
          <w:spacing w:val="-15"/>
          <w:sz w:val="28"/>
          <w:szCs w:val="28"/>
        </w:rPr>
      </w:pPr>
    </w:p>
    <w:p w:rsidR="0040380B" w:rsidRDefault="0040380B" w:rsidP="0040380B">
      <w:pPr>
        <w:shd w:val="clear" w:color="auto" w:fill="FFFFFF"/>
        <w:tabs>
          <w:tab w:val="left" w:pos="1522"/>
        </w:tabs>
        <w:ind w:left="1272"/>
        <w:jc w:val="center"/>
        <w:rPr>
          <w:b/>
          <w:bCs/>
          <w:color w:val="000000"/>
          <w:spacing w:val="-2"/>
          <w:sz w:val="32"/>
          <w:szCs w:val="32"/>
        </w:rPr>
      </w:pPr>
      <w:r>
        <w:rPr>
          <w:b/>
          <w:bCs/>
          <w:color w:val="000000"/>
          <w:spacing w:val="-15"/>
          <w:sz w:val="32"/>
          <w:szCs w:val="32"/>
        </w:rPr>
        <w:t>1</w:t>
      </w:r>
      <w:r>
        <w:rPr>
          <w:b/>
          <w:bCs/>
          <w:color w:val="000000"/>
          <w:sz w:val="32"/>
          <w:szCs w:val="32"/>
        </w:rPr>
        <w:tab/>
      </w:r>
      <w:r>
        <w:rPr>
          <w:b/>
          <w:bCs/>
          <w:color w:val="000000"/>
          <w:spacing w:val="-2"/>
          <w:sz w:val="32"/>
          <w:szCs w:val="32"/>
        </w:rPr>
        <w:t xml:space="preserve">ЦЕЛЬ И </w:t>
      </w:r>
      <w:r>
        <w:rPr>
          <w:b/>
          <w:color w:val="000000"/>
          <w:spacing w:val="-2"/>
          <w:sz w:val="32"/>
          <w:szCs w:val="32"/>
        </w:rPr>
        <w:t xml:space="preserve">ЗАДАЧИ </w:t>
      </w:r>
      <w:r>
        <w:rPr>
          <w:b/>
          <w:bCs/>
          <w:color w:val="000000"/>
          <w:spacing w:val="-2"/>
          <w:sz w:val="32"/>
          <w:szCs w:val="32"/>
        </w:rPr>
        <w:t>ВЫПОЛНЕНИЯ КУРСОВОЙ РАБОТЫ</w:t>
      </w:r>
    </w:p>
    <w:p w:rsidR="0040380B" w:rsidRDefault="0040380B" w:rsidP="0040380B">
      <w:pPr>
        <w:shd w:val="clear" w:color="auto" w:fill="FFFFFF"/>
        <w:tabs>
          <w:tab w:val="left" w:pos="1522"/>
        </w:tabs>
        <w:ind w:left="1272"/>
        <w:jc w:val="center"/>
        <w:rPr>
          <w:b/>
          <w:sz w:val="28"/>
          <w:szCs w:val="28"/>
        </w:rPr>
      </w:pPr>
    </w:p>
    <w:p w:rsidR="0040380B" w:rsidRDefault="0040380B" w:rsidP="0040380B">
      <w:pPr>
        <w:shd w:val="clear" w:color="auto" w:fill="FFFFFF"/>
        <w:tabs>
          <w:tab w:val="left" w:pos="1522"/>
        </w:tabs>
        <w:ind w:left="1272"/>
        <w:jc w:val="center"/>
        <w:rPr>
          <w:b/>
          <w:sz w:val="28"/>
          <w:szCs w:val="28"/>
        </w:rPr>
      </w:pPr>
    </w:p>
    <w:p w:rsidR="0040380B" w:rsidRDefault="0040380B" w:rsidP="0040380B">
      <w:pPr>
        <w:ind w:firstLine="720"/>
        <w:jc w:val="both"/>
        <w:rPr>
          <w:sz w:val="28"/>
          <w:szCs w:val="28"/>
        </w:rPr>
      </w:pPr>
      <w:r>
        <w:rPr>
          <w:sz w:val="28"/>
          <w:szCs w:val="28"/>
        </w:rPr>
        <w:t>В соответствии с учебными планами АНО ВПО «ИЭУ» высшего и средне-специального образования каждый студент должен выполнять курсовые работы и защитить их.</w:t>
      </w:r>
    </w:p>
    <w:p w:rsidR="0040380B" w:rsidRDefault="0040380B" w:rsidP="0040380B">
      <w:pPr>
        <w:ind w:firstLine="720"/>
        <w:jc w:val="both"/>
        <w:rPr>
          <w:sz w:val="28"/>
          <w:szCs w:val="28"/>
        </w:rPr>
      </w:pPr>
      <w:r>
        <w:rPr>
          <w:sz w:val="28"/>
          <w:szCs w:val="28"/>
        </w:rPr>
        <w:t>Подготовка и защита курсовой работы является одним из контрольных мероприятий при изучении профилирующей дисциплины, ее обязательным условием.</w:t>
      </w:r>
    </w:p>
    <w:p w:rsidR="0040380B" w:rsidRDefault="0040380B" w:rsidP="0040380B">
      <w:pPr>
        <w:ind w:firstLine="720"/>
        <w:jc w:val="both"/>
        <w:rPr>
          <w:sz w:val="28"/>
          <w:szCs w:val="28"/>
        </w:rPr>
      </w:pPr>
      <w:r>
        <w:rPr>
          <w:sz w:val="28"/>
          <w:szCs w:val="28"/>
        </w:rPr>
        <w:t>Курсовая работа завершает изучение дисциплины и ориентирована на систематизацию знаний и закрепление навыков полученных по специальности.</w:t>
      </w:r>
    </w:p>
    <w:p w:rsidR="0040380B" w:rsidRDefault="0040380B" w:rsidP="0040380B">
      <w:pPr>
        <w:ind w:firstLine="720"/>
        <w:jc w:val="both"/>
        <w:rPr>
          <w:sz w:val="28"/>
          <w:szCs w:val="28"/>
        </w:rPr>
      </w:pPr>
      <w:proofErr w:type="gramStart"/>
      <w:r>
        <w:rPr>
          <w:sz w:val="28"/>
          <w:szCs w:val="28"/>
        </w:rPr>
        <w:t>Курсовая работа является контрольным мероприятием и позволяет проверить качество полученных студентом знаний в процессе обучения, готовность будущих специалистов к использованию полученных теоретических знаний для самостоятельного решения практических задач, умения самостоятельно определить цель исследования и провести его, дать научно обоснованную оценку результатов исследования, обеспечить достижение поставленной цели, продемонстрировать творческое использование знаний и навыков по получаемой специальности.</w:t>
      </w:r>
      <w:proofErr w:type="gramEnd"/>
    </w:p>
    <w:p w:rsidR="0040380B" w:rsidRDefault="0040380B" w:rsidP="0040380B">
      <w:pPr>
        <w:ind w:firstLine="720"/>
        <w:jc w:val="both"/>
        <w:rPr>
          <w:sz w:val="28"/>
          <w:szCs w:val="28"/>
        </w:rPr>
      </w:pPr>
      <w:r>
        <w:rPr>
          <w:sz w:val="28"/>
          <w:szCs w:val="28"/>
        </w:rPr>
        <w:t xml:space="preserve">Оценка по итогам курсовой работы является одним из критериев определения уровня профессиональной подготовки студента.    </w:t>
      </w:r>
    </w:p>
    <w:p w:rsidR="0040380B" w:rsidRDefault="0040380B" w:rsidP="0040380B">
      <w:pPr>
        <w:jc w:val="both"/>
        <w:rPr>
          <w:sz w:val="28"/>
          <w:szCs w:val="28"/>
        </w:rPr>
      </w:pPr>
      <w:r>
        <w:rPr>
          <w:sz w:val="28"/>
          <w:szCs w:val="28"/>
        </w:rPr>
        <w:t xml:space="preserve"> </w:t>
      </w:r>
    </w:p>
    <w:p w:rsidR="0040380B" w:rsidRDefault="0040380B" w:rsidP="0040380B">
      <w:pPr>
        <w:numPr>
          <w:ilvl w:val="0"/>
          <w:numId w:val="1"/>
        </w:numPr>
        <w:shd w:val="clear" w:color="auto" w:fill="FFFFFF"/>
        <w:tabs>
          <w:tab w:val="left" w:pos="1522"/>
        </w:tabs>
        <w:spacing w:before="206"/>
        <w:jc w:val="center"/>
        <w:rPr>
          <w:b/>
          <w:color w:val="000000"/>
          <w:spacing w:val="-1"/>
          <w:sz w:val="32"/>
          <w:szCs w:val="32"/>
        </w:rPr>
      </w:pPr>
      <w:r>
        <w:rPr>
          <w:b/>
          <w:bCs/>
          <w:color w:val="000000"/>
          <w:spacing w:val="-1"/>
          <w:sz w:val="32"/>
          <w:szCs w:val="32"/>
        </w:rPr>
        <w:t xml:space="preserve">ВЫБОР ТЕМЫ И РУКОВОДСТВО </w:t>
      </w:r>
      <w:r>
        <w:rPr>
          <w:b/>
          <w:color w:val="000000"/>
          <w:spacing w:val="-1"/>
          <w:sz w:val="32"/>
          <w:szCs w:val="32"/>
        </w:rPr>
        <w:t>КУРСОВОЙ РАБОТЫ</w:t>
      </w:r>
    </w:p>
    <w:p w:rsidR="0040380B" w:rsidRDefault="0040380B" w:rsidP="0040380B">
      <w:pPr>
        <w:shd w:val="clear" w:color="auto" w:fill="FFFFFF"/>
        <w:tabs>
          <w:tab w:val="left" w:pos="1522"/>
        </w:tabs>
        <w:spacing w:before="206"/>
        <w:ind w:left="1272"/>
        <w:jc w:val="center"/>
        <w:rPr>
          <w:b/>
          <w:sz w:val="28"/>
          <w:szCs w:val="28"/>
        </w:rPr>
      </w:pPr>
    </w:p>
    <w:p w:rsidR="0040380B" w:rsidRDefault="0040380B" w:rsidP="0040380B">
      <w:pPr>
        <w:ind w:firstLine="720"/>
        <w:jc w:val="both"/>
        <w:rPr>
          <w:sz w:val="28"/>
          <w:szCs w:val="28"/>
        </w:rPr>
      </w:pPr>
      <w:r>
        <w:rPr>
          <w:sz w:val="28"/>
          <w:szCs w:val="28"/>
        </w:rPr>
        <w:t>Перечень тем курсовых работа отражает основные разделы учебных программ.</w:t>
      </w:r>
    </w:p>
    <w:p w:rsidR="0040380B" w:rsidRDefault="0040380B" w:rsidP="0040380B">
      <w:pPr>
        <w:ind w:firstLine="720"/>
        <w:jc w:val="both"/>
        <w:rPr>
          <w:sz w:val="28"/>
          <w:szCs w:val="28"/>
        </w:rPr>
      </w:pPr>
      <w:r>
        <w:rPr>
          <w:sz w:val="28"/>
          <w:szCs w:val="28"/>
        </w:rPr>
        <w:t>Критерием для выбора темы курсовой работы является ее наличие в перечне рекомендуемых тем по соответствующей дисциплине, актуальность, значимость по избранному профилю специализации и практическая направленность.</w:t>
      </w:r>
    </w:p>
    <w:p w:rsidR="0040380B" w:rsidRDefault="0040380B" w:rsidP="0040380B">
      <w:pPr>
        <w:ind w:firstLine="720"/>
        <w:jc w:val="both"/>
        <w:rPr>
          <w:b/>
          <w:sz w:val="28"/>
          <w:szCs w:val="28"/>
        </w:rPr>
      </w:pPr>
      <w:r>
        <w:rPr>
          <w:sz w:val="28"/>
          <w:szCs w:val="28"/>
        </w:rPr>
        <w:t xml:space="preserve">Выбор темы осуществляется заблаговременно и не позднее, чем за месяц до даты проведения защиты. По каждой выпускной работе назначается руководитель из аттестованных преподавателей по соответствующему учебному курсу. Руководитель выдает студенту задание на выполнение курсовой работы по установленной форме (Приложение 2). </w:t>
      </w:r>
      <w:r>
        <w:rPr>
          <w:b/>
          <w:sz w:val="28"/>
          <w:szCs w:val="28"/>
        </w:rPr>
        <w:t>Методические рекомендации по выполнению курсовых работ студент получает в электронном виде у методистов института.</w:t>
      </w:r>
    </w:p>
    <w:p w:rsidR="0040380B" w:rsidRDefault="0040380B" w:rsidP="0040380B">
      <w:pPr>
        <w:ind w:firstLine="720"/>
        <w:jc w:val="both"/>
        <w:rPr>
          <w:sz w:val="28"/>
          <w:szCs w:val="28"/>
        </w:rPr>
      </w:pPr>
      <w:r>
        <w:rPr>
          <w:sz w:val="28"/>
          <w:szCs w:val="28"/>
        </w:rPr>
        <w:lastRenderedPageBreak/>
        <w:t>По согласованию с руководителем студент составляет план работы, определяя ее структуру, содержание, название глав и разделов; подбирает специальную литературу и исходные данные и утверждает план работы и представления ее руководителю.</w:t>
      </w:r>
    </w:p>
    <w:p w:rsidR="0040380B" w:rsidRDefault="0040380B" w:rsidP="0040380B">
      <w:pPr>
        <w:jc w:val="center"/>
        <w:rPr>
          <w:b/>
          <w:sz w:val="32"/>
          <w:szCs w:val="32"/>
        </w:rPr>
      </w:pPr>
      <w:r>
        <w:rPr>
          <w:b/>
          <w:sz w:val="32"/>
          <w:szCs w:val="32"/>
        </w:rPr>
        <w:t>3 ОСНОВНЫЕ ТРЕБОВАНИЯ К СОДЕРЖАНИЮ КУРСОВОЙ РАБОТЫ, ЕЕ ОФОРМЛЕНИЮ И ЗАЩИТЕ</w:t>
      </w:r>
    </w:p>
    <w:p w:rsidR="0040380B" w:rsidRDefault="0040380B" w:rsidP="0040380B">
      <w:pPr>
        <w:jc w:val="center"/>
        <w:rPr>
          <w:b/>
          <w:sz w:val="32"/>
          <w:szCs w:val="32"/>
        </w:rPr>
      </w:pPr>
    </w:p>
    <w:p w:rsidR="0040380B" w:rsidRDefault="0040380B" w:rsidP="0040380B">
      <w:pPr>
        <w:tabs>
          <w:tab w:val="left" w:pos="567"/>
        </w:tabs>
        <w:jc w:val="center"/>
        <w:rPr>
          <w:b/>
          <w:sz w:val="28"/>
          <w:szCs w:val="28"/>
        </w:rPr>
      </w:pPr>
      <w:r>
        <w:rPr>
          <w:b/>
          <w:sz w:val="28"/>
          <w:szCs w:val="28"/>
        </w:rPr>
        <w:t>3.1    ТРЕБОВАНИЯ К СОДЕРЖАНИЮ КУРСОВОЙ РАБОТЫ</w:t>
      </w:r>
    </w:p>
    <w:p w:rsidR="0040380B" w:rsidRDefault="0040380B" w:rsidP="0040380B">
      <w:pPr>
        <w:jc w:val="center"/>
        <w:rPr>
          <w:i/>
          <w:sz w:val="28"/>
          <w:szCs w:val="28"/>
          <w:u w:val="single"/>
        </w:rPr>
      </w:pPr>
    </w:p>
    <w:p w:rsidR="0040380B" w:rsidRDefault="0040380B" w:rsidP="0040380B">
      <w:pPr>
        <w:jc w:val="both"/>
        <w:rPr>
          <w:sz w:val="28"/>
          <w:szCs w:val="28"/>
        </w:rPr>
      </w:pPr>
      <w:r>
        <w:rPr>
          <w:sz w:val="28"/>
          <w:szCs w:val="28"/>
        </w:rPr>
        <w:t>1.</w:t>
      </w:r>
      <w:r>
        <w:rPr>
          <w:sz w:val="28"/>
          <w:szCs w:val="28"/>
        </w:rPr>
        <w:tab/>
        <w:t>Курсовая    работа    должна    быть    выполнена    по    теме    из</w:t>
      </w:r>
      <w:r>
        <w:rPr>
          <w:sz w:val="28"/>
          <w:szCs w:val="28"/>
        </w:rPr>
        <w:br/>
        <w:t>рекомендуемого списка по  изучаемой дисциплине.  Актуальность темы и</w:t>
      </w:r>
      <w:r>
        <w:rPr>
          <w:sz w:val="28"/>
          <w:szCs w:val="28"/>
        </w:rPr>
        <w:br/>
        <w:t>основные цели работы должны быть аргументированы самим студентом во</w:t>
      </w:r>
      <w:r>
        <w:rPr>
          <w:sz w:val="28"/>
          <w:szCs w:val="28"/>
        </w:rPr>
        <w:br/>
        <w:t>введении.</w:t>
      </w:r>
      <w:r>
        <w:rPr>
          <w:sz w:val="28"/>
          <w:szCs w:val="28"/>
        </w:rPr>
        <w:tab/>
      </w:r>
    </w:p>
    <w:p w:rsidR="0040380B" w:rsidRDefault="0040380B" w:rsidP="0040380B">
      <w:pPr>
        <w:jc w:val="both"/>
        <w:rPr>
          <w:sz w:val="28"/>
          <w:szCs w:val="28"/>
        </w:rPr>
      </w:pPr>
      <w:r>
        <w:rPr>
          <w:sz w:val="28"/>
          <w:szCs w:val="28"/>
        </w:rPr>
        <w:t>2.</w:t>
      </w:r>
      <w:r>
        <w:rPr>
          <w:sz w:val="28"/>
          <w:szCs w:val="28"/>
        </w:rPr>
        <w:tab/>
        <w:t>Курсовая   работа   должна   быть   выполнена   со   ссылками   на</w:t>
      </w:r>
      <w:r>
        <w:rPr>
          <w:sz w:val="28"/>
          <w:szCs w:val="28"/>
        </w:rPr>
        <w:br/>
        <w:t>используемую литературу и другие источники.</w:t>
      </w:r>
    </w:p>
    <w:p w:rsidR="0040380B" w:rsidRDefault="0040380B" w:rsidP="0040380B">
      <w:pPr>
        <w:jc w:val="both"/>
        <w:rPr>
          <w:sz w:val="28"/>
          <w:szCs w:val="28"/>
        </w:rPr>
      </w:pPr>
      <w:r>
        <w:rPr>
          <w:sz w:val="28"/>
          <w:szCs w:val="28"/>
        </w:rPr>
        <w:t>3.</w:t>
      </w:r>
      <w:r>
        <w:rPr>
          <w:sz w:val="28"/>
          <w:szCs w:val="28"/>
        </w:rPr>
        <w:tab/>
        <w:t>Содержание    работы    и    уровень    ее    исполнения    должны</w:t>
      </w:r>
      <w:r>
        <w:rPr>
          <w:sz w:val="28"/>
          <w:szCs w:val="28"/>
        </w:rPr>
        <w:br/>
        <w:t>удовлетворять современным требованиям по получаемой специальности и</w:t>
      </w:r>
      <w:r>
        <w:rPr>
          <w:sz w:val="28"/>
          <w:szCs w:val="28"/>
        </w:rPr>
        <w:br/>
        <w:t>степени этого соответствия отмечается руководителем при защите курсовой</w:t>
      </w:r>
      <w:r>
        <w:rPr>
          <w:sz w:val="28"/>
          <w:szCs w:val="28"/>
        </w:rPr>
        <w:br/>
        <w:t>работы студентом.</w:t>
      </w:r>
    </w:p>
    <w:p w:rsidR="0040380B" w:rsidRDefault="0040380B" w:rsidP="0040380B">
      <w:pPr>
        <w:jc w:val="both"/>
        <w:rPr>
          <w:sz w:val="28"/>
          <w:szCs w:val="28"/>
        </w:rPr>
      </w:pPr>
      <w:r>
        <w:rPr>
          <w:sz w:val="28"/>
          <w:szCs w:val="28"/>
        </w:rPr>
        <w:t>4.</w:t>
      </w:r>
      <w:r>
        <w:rPr>
          <w:sz w:val="28"/>
          <w:szCs w:val="28"/>
        </w:rPr>
        <w:tab/>
        <w:t>Результатом     выполнения     работы     является     Достижение</w:t>
      </w:r>
      <w:r>
        <w:rPr>
          <w:sz w:val="28"/>
          <w:szCs w:val="28"/>
        </w:rPr>
        <w:br/>
        <w:t>сформулированных во введении целей и задач.</w:t>
      </w:r>
    </w:p>
    <w:p w:rsidR="0040380B" w:rsidRDefault="0040380B" w:rsidP="0040380B">
      <w:pPr>
        <w:jc w:val="both"/>
        <w:rPr>
          <w:sz w:val="28"/>
          <w:szCs w:val="28"/>
        </w:rPr>
      </w:pPr>
    </w:p>
    <w:p w:rsidR="0040380B" w:rsidRDefault="0040380B" w:rsidP="0040380B">
      <w:pPr>
        <w:ind w:firstLine="567"/>
        <w:jc w:val="center"/>
        <w:rPr>
          <w:b/>
          <w:sz w:val="28"/>
          <w:szCs w:val="28"/>
        </w:rPr>
      </w:pPr>
      <w:r>
        <w:rPr>
          <w:b/>
          <w:sz w:val="28"/>
          <w:szCs w:val="28"/>
        </w:rPr>
        <w:t>3.2    СТРУКТУРА РАБОТЫ</w:t>
      </w:r>
    </w:p>
    <w:p w:rsidR="0040380B" w:rsidRDefault="0040380B" w:rsidP="0040380B">
      <w:pPr>
        <w:jc w:val="center"/>
        <w:rPr>
          <w:i/>
          <w:sz w:val="28"/>
          <w:szCs w:val="28"/>
        </w:rPr>
      </w:pPr>
    </w:p>
    <w:p w:rsidR="0040380B" w:rsidRDefault="0040380B" w:rsidP="0040380B">
      <w:pPr>
        <w:jc w:val="both"/>
        <w:rPr>
          <w:sz w:val="28"/>
          <w:szCs w:val="28"/>
        </w:rPr>
      </w:pPr>
      <w:r>
        <w:rPr>
          <w:sz w:val="28"/>
          <w:szCs w:val="28"/>
        </w:rPr>
        <w:t>1.   В   структуре   курсовой   работы   выделяются:   титульный   лист, задание; содержание;    введение;    основная   часть;    заключение;    список  использованной литературы и приложения.</w:t>
      </w:r>
    </w:p>
    <w:p w:rsidR="0040380B" w:rsidRDefault="0040380B" w:rsidP="0040380B">
      <w:pPr>
        <w:jc w:val="both"/>
        <w:rPr>
          <w:sz w:val="28"/>
          <w:szCs w:val="28"/>
        </w:rPr>
      </w:pPr>
      <w:r>
        <w:rPr>
          <w:sz w:val="28"/>
          <w:szCs w:val="28"/>
        </w:rPr>
        <w:t xml:space="preserve">Курсовая работа состоит </w:t>
      </w:r>
      <w:proofErr w:type="gramStart"/>
      <w:r>
        <w:rPr>
          <w:sz w:val="28"/>
          <w:szCs w:val="28"/>
        </w:rPr>
        <w:t>из</w:t>
      </w:r>
      <w:proofErr w:type="gramEnd"/>
      <w:r>
        <w:rPr>
          <w:sz w:val="28"/>
          <w:szCs w:val="28"/>
        </w:rPr>
        <w:t>:</w:t>
      </w:r>
    </w:p>
    <w:p w:rsidR="0040380B" w:rsidRDefault="0040380B" w:rsidP="0040380B">
      <w:pPr>
        <w:jc w:val="both"/>
        <w:rPr>
          <w:sz w:val="28"/>
          <w:szCs w:val="28"/>
        </w:rPr>
      </w:pPr>
      <w:r>
        <w:rPr>
          <w:sz w:val="28"/>
          <w:szCs w:val="28"/>
        </w:rPr>
        <w:t>Содержание работы составляет 15 - 25 страниц печатного текста и включает 4-6 пунктов. В каждом пункте может быть не менее 2-4 подпунктов, а также  графический материал и таблицы, приложения</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ипы договоров, балансы, формы отчетности и т.д.)</w:t>
      </w:r>
    </w:p>
    <w:p w:rsidR="0040380B" w:rsidRDefault="0040380B" w:rsidP="0040380B">
      <w:pPr>
        <w:jc w:val="both"/>
        <w:rPr>
          <w:sz w:val="28"/>
          <w:szCs w:val="28"/>
        </w:rPr>
      </w:pPr>
      <w:r>
        <w:rPr>
          <w:sz w:val="28"/>
          <w:szCs w:val="28"/>
        </w:rPr>
        <w:t>Во   введении   (1.5-2    страницы)   должна   содержаться   аргументация</w:t>
      </w:r>
      <w:r>
        <w:rPr>
          <w:sz w:val="28"/>
          <w:szCs w:val="28"/>
        </w:rPr>
        <w:br/>
        <w:t>актуальности темы, цель и задачи работы, источники информации и</w:t>
      </w:r>
      <w:r>
        <w:rPr>
          <w:sz w:val="28"/>
          <w:szCs w:val="28"/>
        </w:rPr>
        <w:br/>
        <w:t>краткая аннотация ее содержания.</w:t>
      </w:r>
    </w:p>
    <w:p w:rsidR="0040380B" w:rsidRDefault="0040380B" w:rsidP="0040380B">
      <w:pPr>
        <w:ind w:firstLine="709"/>
        <w:jc w:val="both"/>
        <w:rPr>
          <w:b/>
          <w:sz w:val="28"/>
          <w:szCs w:val="28"/>
        </w:rPr>
      </w:pPr>
      <w:r>
        <w:rPr>
          <w:b/>
          <w:sz w:val="28"/>
          <w:szCs w:val="28"/>
        </w:rPr>
        <w:t>Содержание основной части разбивается на пункты (1,2,3….) и подпункты (1.1, 1.2, и т.д.), но не более трех подпунктов в пункте. При оформлении расположения пунктов и подпунктов на листе по схеме (пример):</w:t>
      </w:r>
    </w:p>
    <w:p w:rsidR="0040380B" w:rsidRDefault="0040380B" w:rsidP="0040380B">
      <w:pPr>
        <w:ind w:firstLine="709"/>
        <w:jc w:val="both"/>
        <w:rPr>
          <w:sz w:val="28"/>
          <w:szCs w:val="28"/>
        </w:rPr>
      </w:pPr>
      <w:r>
        <w:rPr>
          <w:sz w:val="28"/>
          <w:szCs w:val="28"/>
        </w:rPr>
        <w:t>1 Основные понятие и определения</w:t>
      </w:r>
    </w:p>
    <w:p w:rsidR="0040380B" w:rsidRDefault="0040380B" w:rsidP="0040380B">
      <w:pPr>
        <w:ind w:firstLine="709"/>
        <w:jc w:val="both"/>
        <w:rPr>
          <w:sz w:val="28"/>
          <w:szCs w:val="28"/>
        </w:rPr>
      </w:pPr>
      <w:r>
        <w:rPr>
          <w:sz w:val="28"/>
          <w:szCs w:val="28"/>
        </w:rPr>
        <w:t>1.1   Классификация</w:t>
      </w:r>
    </w:p>
    <w:p w:rsidR="0040380B" w:rsidRDefault="0040380B" w:rsidP="0040380B">
      <w:pPr>
        <w:ind w:firstLine="709"/>
        <w:jc w:val="both"/>
        <w:rPr>
          <w:sz w:val="28"/>
          <w:szCs w:val="28"/>
        </w:rPr>
      </w:pPr>
      <w:r>
        <w:rPr>
          <w:sz w:val="28"/>
          <w:szCs w:val="28"/>
        </w:rPr>
        <w:t>1.2   Виды и функции</w:t>
      </w:r>
    </w:p>
    <w:p w:rsidR="0040380B" w:rsidRDefault="0040380B" w:rsidP="0040380B">
      <w:pPr>
        <w:ind w:firstLine="709"/>
        <w:jc w:val="both"/>
        <w:rPr>
          <w:sz w:val="28"/>
          <w:szCs w:val="28"/>
        </w:rPr>
      </w:pPr>
      <w:r>
        <w:rPr>
          <w:sz w:val="28"/>
          <w:szCs w:val="28"/>
        </w:rPr>
        <w:t>2     Методы</w:t>
      </w:r>
    </w:p>
    <w:p w:rsidR="0040380B" w:rsidRDefault="0040380B" w:rsidP="0040380B">
      <w:pPr>
        <w:ind w:firstLine="709"/>
        <w:jc w:val="both"/>
        <w:rPr>
          <w:sz w:val="28"/>
          <w:szCs w:val="28"/>
        </w:rPr>
      </w:pPr>
      <w:r>
        <w:rPr>
          <w:sz w:val="28"/>
          <w:szCs w:val="28"/>
        </w:rPr>
        <w:t>2.1   Сравнительный анализ</w:t>
      </w:r>
    </w:p>
    <w:p w:rsidR="0040380B" w:rsidRDefault="0040380B" w:rsidP="0040380B">
      <w:pPr>
        <w:ind w:firstLine="709"/>
        <w:jc w:val="both"/>
        <w:rPr>
          <w:sz w:val="28"/>
          <w:szCs w:val="28"/>
        </w:rPr>
      </w:pPr>
      <w:r>
        <w:rPr>
          <w:sz w:val="28"/>
          <w:szCs w:val="28"/>
        </w:rPr>
        <w:lastRenderedPageBreak/>
        <w:t>2.2   Графическое отображение</w:t>
      </w:r>
    </w:p>
    <w:p w:rsidR="0040380B" w:rsidRDefault="0040380B" w:rsidP="0040380B">
      <w:pPr>
        <w:tabs>
          <w:tab w:val="left" w:pos="1276"/>
        </w:tabs>
        <w:ind w:firstLine="709"/>
        <w:jc w:val="both"/>
        <w:rPr>
          <w:sz w:val="28"/>
          <w:szCs w:val="28"/>
        </w:rPr>
      </w:pPr>
      <w:r>
        <w:rPr>
          <w:sz w:val="28"/>
          <w:szCs w:val="28"/>
        </w:rPr>
        <w:t>3  Тенденции и перспективы развития</w:t>
      </w:r>
    </w:p>
    <w:p w:rsidR="0040380B" w:rsidRDefault="0040380B" w:rsidP="0040380B">
      <w:pPr>
        <w:ind w:firstLine="709"/>
        <w:jc w:val="both"/>
        <w:rPr>
          <w:sz w:val="28"/>
          <w:szCs w:val="28"/>
        </w:rPr>
      </w:pPr>
      <w:r>
        <w:rPr>
          <w:sz w:val="28"/>
          <w:szCs w:val="28"/>
        </w:rPr>
        <w:t>3.1   Основные направления развития</w:t>
      </w:r>
    </w:p>
    <w:p w:rsidR="0040380B" w:rsidRDefault="0040380B" w:rsidP="0040380B">
      <w:pPr>
        <w:ind w:firstLine="709"/>
        <w:jc w:val="both"/>
        <w:rPr>
          <w:sz w:val="28"/>
          <w:szCs w:val="28"/>
        </w:rPr>
      </w:pPr>
      <w:r>
        <w:rPr>
          <w:sz w:val="28"/>
          <w:szCs w:val="28"/>
        </w:rPr>
        <w:t>3.2    Международный опыт</w:t>
      </w:r>
    </w:p>
    <w:p w:rsidR="0040380B" w:rsidRDefault="0040380B" w:rsidP="0040380B">
      <w:pPr>
        <w:ind w:firstLine="709"/>
        <w:jc w:val="both"/>
        <w:rPr>
          <w:b/>
          <w:sz w:val="28"/>
          <w:szCs w:val="28"/>
        </w:rPr>
      </w:pPr>
    </w:p>
    <w:p w:rsidR="0040380B" w:rsidRDefault="0040380B" w:rsidP="0040380B">
      <w:pPr>
        <w:jc w:val="both"/>
        <w:rPr>
          <w:b/>
          <w:sz w:val="28"/>
          <w:szCs w:val="28"/>
        </w:rPr>
      </w:pPr>
      <w:r>
        <w:rPr>
          <w:b/>
          <w:sz w:val="28"/>
          <w:szCs w:val="28"/>
        </w:rPr>
        <w:t>Каждый пункт начинается с новой страницы, как введение, заключение, список использованных источников, а подпункты продолжаются поочередно друг за другом.</w:t>
      </w:r>
    </w:p>
    <w:p w:rsidR="0040380B" w:rsidRDefault="0040380B" w:rsidP="0040380B">
      <w:pPr>
        <w:ind w:firstLine="709"/>
        <w:jc w:val="both"/>
        <w:rPr>
          <w:b/>
          <w:sz w:val="28"/>
          <w:szCs w:val="28"/>
        </w:rPr>
      </w:pPr>
      <w:r>
        <w:rPr>
          <w:b/>
          <w:sz w:val="28"/>
          <w:szCs w:val="28"/>
        </w:rPr>
        <w:t>Название пункта начинается с заглавной буквы шрифт 16, а подпункты шрифтом 14. Текст подпункта начинается сразу после названия пункта.</w:t>
      </w:r>
    </w:p>
    <w:p w:rsidR="0040380B" w:rsidRDefault="0040380B" w:rsidP="0040380B">
      <w:pPr>
        <w:ind w:firstLine="709"/>
        <w:jc w:val="both"/>
        <w:rPr>
          <w:sz w:val="28"/>
          <w:szCs w:val="28"/>
        </w:rPr>
      </w:pPr>
      <w:r>
        <w:rPr>
          <w:sz w:val="28"/>
          <w:szCs w:val="28"/>
        </w:rPr>
        <w:t>В основной части, в зависимости от ее целей и задач, может быть</w:t>
      </w:r>
      <w:r>
        <w:rPr>
          <w:sz w:val="28"/>
          <w:szCs w:val="28"/>
        </w:rPr>
        <w:br/>
        <w:t>сделан   обзор   состояния   исследуемого   вопроса;   сформулированы</w:t>
      </w:r>
      <w:r>
        <w:rPr>
          <w:sz w:val="28"/>
          <w:szCs w:val="28"/>
        </w:rPr>
        <w:br/>
        <w:t>направления    и    проблемы   его   дальнейшего    решения;    отражены</w:t>
      </w:r>
      <w:r>
        <w:rPr>
          <w:sz w:val="28"/>
          <w:szCs w:val="28"/>
        </w:rPr>
        <w:br/>
        <w:t>предложения   автора   и   мнения   специалистов   на   основе   изучения</w:t>
      </w:r>
      <w:r>
        <w:rPr>
          <w:sz w:val="28"/>
          <w:szCs w:val="28"/>
        </w:rPr>
        <w:br/>
        <w:t>специальной литературы; осуществлен анализ исходной и расчетной</w:t>
      </w:r>
      <w:r>
        <w:rPr>
          <w:sz w:val="28"/>
          <w:szCs w:val="28"/>
        </w:rPr>
        <w:br/>
        <w:t>информации.</w:t>
      </w:r>
    </w:p>
    <w:p w:rsidR="0040380B" w:rsidRDefault="0040380B" w:rsidP="0040380B">
      <w:pPr>
        <w:ind w:firstLine="720"/>
        <w:jc w:val="both"/>
        <w:rPr>
          <w:sz w:val="28"/>
          <w:szCs w:val="28"/>
        </w:rPr>
      </w:pPr>
      <w:r>
        <w:rPr>
          <w:sz w:val="28"/>
          <w:szCs w:val="28"/>
        </w:rPr>
        <w:t>В заключение работы (1-2 страницы) должны быть сформулированы</w:t>
      </w:r>
      <w:r>
        <w:rPr>
          <w:sz w:val="28"/>
          <w:szCs w:val="28"/>
        </w:rPr>
        <w:br/>
        <w:t>выводы,   полученные   в   процессе   выполнения   работы,   отражены</w:t>
      </w:r>
      <w:r>
        <w:rPr>
          <w:sz w:val="28"/>
          <w:szCs w:val="28"/>
        </w:rPr>
        <w:br/>
        <w:t>возможные перспективы развития рассматриваемых вопросов.</w:t>
      </w:r>
    </w:p>
    <w:p w:rsidR="0040380B" w:rsidRDefault="0040380B" w:rsidP="0040380B">
      <w:pPr>
        <w:ind w:firstLine="720"/>
        <w:jc w:val="both"/>
        <w:rPr>
          <w:sz w:val="28"/>
          <w:szCs w:val="28"/>
        </w:rPr>
      </w:pPr>
      <w:r>
        <w:rPr>
          <w:sz w:val="28"/>
          <w:szCs w:val="28"/>
        </w:rPr>
        <w:t>Список   используемой   литературы   дается   в   следующем   порядке</w:t>
      </w:r>
      <w:r>
        <w:rPr>
          <w:sz w:val="28"/>
          <w:szCs w:val="28"/>
        </w:rPr>
        <w:br/>
        <w:t>(Приложение 3).</w:t>
      </w:r>
    </w:p>
    <w:p w:rsidR="0040380B" w:rsidRDefault="0040380B" w:rsidP="0040380B">
      <w:pPr>
        <w:ind w:firstLine="720"/>
        <w:jc w:val="both"/>
        <w:rPr>
          <w:sz w:val="28"/>
          <w:szCs w:val="28"/>
        </w:rPr>
      </w:pPr>
      <w:r>
        <w:rPr>
          <w:sz w:val="28"/>
          <w:szCs w:val="28"/>
        </w:rPr>
        <w:t>Нормативно-законодательные   акты   в   соответствии   с   иерархией</w:t>
      </w:r>
      <w:r>
        <w:rPr>
          <w:sz w:val="28"/>
          <w:szCs w:val="28"/>
        </w:rPr>
        <w:br/>
        <w:t>(Конституция, федеральные законы, Постановления Правительства</w:t>
      </w:r>
      <w:r>
        <w:rPr>
          <w:sz w:val="28"/>
          <w:szCs w:val="28"/>
        </w:rPr>
        <w:br/>
        <w:t>РФ,    органов    государственной   и    местной   власти,    инструкции,</w:t>
      </w:r>
      <w:r>
        <w:rPr>
          <w:sz w:val="28"/>
          <w:szCs w:val="28"/>
        </w:rPr>
        <w:br/>
        <w:t>указания, письма Центрального Банка России).</w:t>
      </w:r>
    </w:p>
    <w:p w:rsidR="0040380B" w:rsidRDefault="0040380B" w:rsidP="0040380B">
      <w:pPr>
        <w:ind w:firstLine="720"/>
        <w:jc w:val="both"/>
        <w:rPr>
          <w:sz w:val="28"/>
          <w:szCs w:val="28"/>
        </w:rPr>
      </w:pPr>
      <w:r>
        <w:rPr>
          <w:sz w:val="28"/>
          <w:szCs w:val="28"/>
        </w:rPr>
        <w:t>Авторы используемой литературы в алфавитном порядке с указанием</w:t>
      </w:r>
      <w:r>
        <w:rPr>
          <w:sz w:val="28"/>
          <w:szCs w:val="28"/>
        </w:rPr>
        <w:br/>
        <w:t>названия   работы,   места   издания   и   названия   издательства,   года</w:t>
      </w:r>
      <w:r>
        <w:rPr>
          <w:sz w:val="28"/>
          <w:szCs w:val="28"/>
        </w:rPr>
        <w:br/>
        <w:t>издания.</w:t>
      </w:r>
    </w:p>
    <w:p w:rsidR="0040380B" w:rsidRDefault="0040380B" w:rsidP="0040380B">
      <w:pPr>
        <w:ind w:firstLine="720"/>
        <w:jc w:val="both"/>
        <w:rPr>
          <w:sz w:val="28"/>
          <w:szCs w:val="28"/>
        </w:rPr>
      </w:pPr>
      <w:r>
        <w:rPr>
          <w:sz w:val="28"/>
          <w:szCs w:val="28"/>
        </w:rPr>
        <w:t>Авторы используемых периодических изданий (журналы, газеты) в</w:t>
      </w:r>
      <w:r>
        <w:rPr>
          <w:sz w:val="28"/>
          <w:szCs w:val="28"/>
        </w:rPr>
        <w:br/>
        <w:t>алфавитном порядке с указанием автора статьи, названия статьи и</w:t>
      </w:r>
      <w:r>
        <w:rPr>
          <w:sz w:val="28"/>
          <w:szCs w:val="28"/>
        </w:rPr>
        <w:br/>
        <w:t>периодического издания.</w:t>
      </w:r>
    </w:p>
    <w:p w:rsidR="0040380B" w:rsidRDefault="0040380B" w:rsidP="0040380B">
      <w:pPr>
        <w:ind w:firstLine="720"/>
        <w:jc w:val="both"/>
        <w:rPr>
          <w:sz w:val="28"/>
          <w:szCs w:val="28"/>
        </w:rPr>
      </w:pPr>
      <w:r>
        <w:rPr>
          <w:sz w:val="28"/>
          <w:szCs w:val="28"/>
        </w:rPr>
        <w:t>Статистические сборники, с указанием названия и года издания.</w:t>
      </w:r>
    </w:p>
    <w:p w:rsidR="0040380B" w:rsidRDefault="0040380B" w:rsidP="0040380B">
      <w:pPr>
        <w:ind w:firstLine="720"/>
        <w:jc w:val="both"/>
        <w:rPr>
          <w:sz w:val="28"/>
          <w:szCs w:val="28"/>
        </w:rPr>
      </w:pPr>
      <w:r>
        <w:rPr>
          <w:sz w:val="28"/>
          <w:szCs w:val="28"/>
        </w:rPr>
        <w:t>Адреса сетевых сайтов.</w:t>
      </w:r>
    </w:p>
    <w:p w:rsidR="0040380B" w:rsidRDefault="0040380B" w:rsidP="0040380B">
      <w:pPr>
        <w:ind w:firstLine="720"/>
        <w:jc w:val="both"/>
        <w:rPr>
          <w:sz w:val="28"/>
          <w:szCs w:val="28"/>
        </w:rPr>
      </w:pPr>
      <w:r>
        <w:rPr>
          <w:sz w:val="28"/>
          <w:szCs w:val="28"/>
        </w:rPr>
        <w:t>При использовании в тексте выдержек из того или иного источника, цитат (цитата ставиться в «…»</w:t>
      </w:r>
      <w:proofErr w:type="gramStart"/>
      <w:r>
        <w:rPr>
          <w:sz w:val="28"/>
          <w:szCs w:val="28"/>
        </w:rPr>
        <w:t xml:space="preserve"> )</w:t>
      </w:r>
      <w:proofErr w:type="gramEnd"/>
      <w:r>
        <w:rPr>
          <w:sz w:val="28"/>
          <w:szCs w:val="28"/>
        </w:rPr>
        <w:t xml:space="preserve"> или мнений специалистов, а также цифрового материала, в тексте делается ссылка на источник информации с указанием после цитаты в скобках порядкового номера источника информации, включенного в список использованных источников (например: [10].)</w:t>
      </w:r>
    </w:p>
    <w:p w:rsidR="0040380B" w:rsidRDefault="0040380B" w:rsidP="0040380B">
      <w:pPr>
        <w:ind w:firstLine="993"/>
        <w:jc w:val="both"/>
        <w:rPr>
          <w:sz w:val="28"/>
          <w:szCs w:val="28"/>
        </w:rPr>
      </w:pPr>
      <w:r>
        <w:rPr>
          <w:sz w:val="28"/>
          <w:szCs w:val="28"/>
        </w:rPr>
        <w:t>Приложение выделяется в том случае, если есть объемные табличные,</w:t>
      </w:r>
      <w:r>
        <w:rPr>
          <w:sz w:val="28"/>
          <w:szCs w:val="28"/>
        </w:rPr>
        <w:br/>
        <w:t>расчетные или другие материалы, которые имеют вспомогательное</w:t>
      </w:r>
      <w:r>
        <w:rPr>
          <w:sz w:val="28"/>
          <w:szCs w:val="28"/>
        </w:rPr>
        <w:br/>
        <w:t>значение для достижения цели работы.</w:t>
      </w:r>
    </w:p>
    <w:p w:rsidR="0040380B" w:rsidRDefault="0040380B" w:rsidP="0040380B">
      <w:pPr>
        <w:jc w:val="both"/>
        <w:rPr>
          <w:sz w:val="28"/>
          <w:szCs w:val="28"/>
        </w:rPr>
      </w:pPr>
      <w:r>
        <w:rPr>
          <w:sz w:val="28"/>
          <w:szCs w:val="28"/>
        </w:rPr>
        <w:t xml:space="preserve">Приложения должны иметь названия, отражающее их содержание и </w:t>
      </w:r>
      <w:r>
        <w:rPr>
          <w:sz w:val="28"/>
          <w:szCs w:val="28"/>
        </w:rPr>
        <w:lastRenderedPageBreak/>
        <w:t>порядковый номер, на который в тексте основной части должны быть даны ссылки. Слово «приложение» и его номер печатают в верхнем правом углу.</w:t>
      </w:r>
    </w:p>
    <w:p w:rsidR="0040380B" w:rsidRDefault="0040380B" w:rsidP="0040380B">
      <w:pPr>
        <w:jc w:val="both"/>
        <w:rPr>
          <w:sz w:val="28"/>
          <w:szCs w:val="28"/>
        </w:rPr>
      </w:pPr>
    </w:p>
    <w:p w:rsidR="0040380B" w:rsidRDefault="0040380B" w:rsidP="0040380B">
      <w:pPr>
        <w:jc w:val="both"/>
        <w:rPr>
          <w:sz w:val="28"/>
          <w:szCs w:val="28"/>
        </w:rPr>
      </w:pPr>
    </w:p>
    <w:p w:rsidR="0040380B" w:rsidRDefault="0040380B" w:rsidP="0040380B">
      <w:pPr>
        <w:jc w:val="both"/>
        <w:rPr>
          <w:sz w:val="28"/>
          <w:szCs w:val="28"/>
        </w:rPr>
      </w:pPr>
    </w:p>
    <w:p w:rsidR="0040380B" w:rsidRDefault="0040380B" w:rsidP="0040380B">
      <w:pPr>
        <w:jc w:val="both"/>
        <w:rPr>
          <w:sz w:val="28"/>
          <w:szCs w:val="28"/>
        </w:rPr>
      </w:pPr>
    </w:p>
    <w:p w:rsidR="0040380B" w:rsidRDefault="0040380B" w:rsidP="0040380B">
      <w:pPr>
        <w:ind w:firstLine="709"/>
        <w:jc w:val="center"/>
        <w:rPr>
          <w:b/>
          <w:sz w:val="28"/>
          <w:szCs w:val="28"/>
        </w:rPr>
      </w:pPr>
      <w:r>
        <w:rPr>
          <w:b/>
          <w:sz w:val="28"/>
          <w:szCs w:val="28"/>
        </w:rPr>
        <w:t>3.3 ТРЕБОВАНИЯ К ОФОРМЛЕНИЮ КУРСОВОЙ РАБОТЫ</w:t>
      </w:r>
    </w:p>
    <w:p w:rsidR="0040380B" w:rsidRDefault="0040380B" w:rsidP="0040380B">
      <w:pPr>
        <w:jc w:val="both"/>
        <w:rPr>
          <w:i/>
          <w:sz w:val="28"/>
          <w:szCs w:val="28"/>
          <w:u w:val="single"/>
        </w:rPr>
      </w:pPr>
    </w:p>
    <w:p w:rsidR="0040380B" w:rsidRDefault="0040380B" w:rsidP="0040380B">
      <w:pPr>
        <w:numPr>
          <w:ilvl w:val="0"/>
          <w:numId w:val="2"/>
        </w:numPr>
        <w:jc w:val="both"/>
        <w:rPr>
          <w:sz w:val="28"/>
          <w:szCs w:val="28"/>
        </w:rPr>
      </w:pPr>
      <w:r>
        <w:rPr>
          <w:sz w:val="28"/>
          <w:szCs w:val="28"/>
        </w:rPr>
        <w:t>Курсовая   работа   должна   быть   оформлена   в   соответствии   с</w:t>
      </w:r>
      <w:r>
        <w:rPr>
          <w:sz w:val="28"/>
          <w:szCs w:val="28"/>
        </w:rPr>
        <w:br/>
        <w:t>требованиями ГОСТ-2.105-79 «Общие требования к текстовым документам и</w:t>
      </w:r>
      <w:r>
        <w:rPr>
          <w:sz w:val="28"/>
          <w:szCs w:val="28"/>
        </w:rPr>
        <w:br/>
        <w:t>ГОСТ-7.32.81     «Отчет     о     научно-исследовательской     работе»     (общие</w:t>
      </w:r>
      <w:r>
        <w:rPr>
          <w:sz w:val="28"/>
          <w:szCs w:val="28"/>
        </w:rPr>
        <w:br/>
        <w:t>требования   и   правила   оформления),  ГОСТ   7.1.-84   «Библиографическое</w:t>
      </w:r>
      <w:r>
        <w:rPr>
          <w:sz w:val="28"/>
          <w:szCs w:val="28"/>
        </w:rPr>
        <w:br/>
        <w:t>описание документа».</w:t>
      </w:r>
    </w:p>
    <w:p w:rsidR="0040380B" w:rsidRDefault="0040380B" w:rsidP="0040380B">
      <w:pPr>
        <w:numPr>
          <w:ilvl w:val="0"/>
          <w:numId w:val="2"/>
        </w:numPr>
        <w:jc w:val="both"/>
        <w:rPr>
          <w:sz w:val="28"/>
          <w:szCs w:val="28"/>
        </w:rPr>
      </w:pPr>
      <w:r>
        <w:rPr>
          <w:sz w:val="28"/>
          <w:szCs w:val="28"/>
        </w:rPr>
        <w:t>Курсовая работ должна быть выполнена на ПЭВМ с использованием</w:t>
      </w:r>
      <w:r>
        <w:rPr>
          <w:sz w:val="28"/>
          <w:szCs w:val="28"/>
        </w:rPr>
        <w:br/>
        <w:t xml:space="preserve">одного  из  текстовых редакторов: WORD  для   WINDOWS   и </w:t>
      </w:r>
      <w:proofErr w:type="gramStart"/>
      <w:r>
        <w:rPr>
          <w:sz w:val="28"/>
          <w:szCs w:val="28"/>
        </w:rPr>
        <w:t>отпечатана</w:t>
      </w:r>
      <w:proofErr w:type="gramEnd"/>
      <w:r>
        <w:rPr>
          <w:sz w:val="28"/>
          <w:szCs w:val="28"/>
        </w:rPr>
        <w:t xml:space="preserve">  на принтере через 1,5  интервала, шрифт 14,  с полями: слева – 30 мм, — 10 мм, сверху — 20 мм, снизу - 15 мм.</w:t>
      </w:r>
    </w:p>
    <w:p w:rsidR="0040380B" w:rsidRDefault="0040380B" w:rsidP="0040380B">
      <w:pPr>
        <w:numPr>
          <w:ilvl w:val="0"/>
          <w:numId w:val="2"/>
        </w:numPr>
        <w:jc w:val="both"/>
        <w:rPr>
          <w:sz w:val="28"/>
          <w:szCs w:val="28"/>
        </w:rPr>
      </w:pPr>
      <w:r>
        <w:rPr>
          <w:sz w:val="28"/>
          <w:szCs w:val="28"/>
        </w:rPr>
        <w:t>Название</w:t>
      </w:r>
      <w:r w:rsidRPr="0040380B">
        <w:rPr>
          <w:sz w:val="28"/>
          <w:szCs w:val="28"/>
          <w:lang w:val="en-US"/>
        </w:rPr>
        <w:t xml:space="preserve"> </w:t>
      </w:r>
      <w:r>
        <w:rPr>
          <w:sz w:val="28"/>
          <w:szCs w:val="28"/>
        </w:rPr>
        <w:t>шрифта</w:t>
      </w:r>
      <w:r w:rsidRPr="0040380B">
        <w:rPr>
          <w:sz w:val="28"/>
          <w:szCs w:val="28"/>
          <w:lang w:val="en-US"/>
        </w:rPr>
        <w:t xml:space="preserve">:  </w:t>
      </w:r>
      <w:r>
        <w:rPr>
          <w:sz w:val="28"/>
          <w:szCs w:val="28"/>
          <w:lang w:val="en-US"/>
        </w:rPr>
        <w:t>Times New Roman</w:t>
      </w:r>
      <w:r w:rsidRPr="0040380B">
        <w:rPr>
          <w:sz w:val="28"/>
          <w:szCs w:val="28"/>
          <w:lang w:val="en-US"/>
        </w:rPr>
        <w:t xml:space="preserve">. </w:t>
      </w:r>
      <w:r>
        <w:rPr>
          <w:sz w:val="28"/>
          <w:szCs w:val="28"/>
        </w:rPr>
        <w:t>Выравнивание текста по ширине листа с обозначенными полями.</w:t>
      </w:r>
    </w:p>
    <w:p w:rsidR="0040380B" w:rsidRDefault="0040380B" w:rsidP="0040380B">
      <w:pPr>
        <w:numPr>
          <w:ilvl w:val="0"/>
          <w:numId w:val="2"/>
        </w:numPr>
        <w:jc w:val="both"/>
        <w:rPr>
          <w:sz w:val="28"/>
          <w:szCs w:val="28"/>
        </w:rPr>
      </w:pPr>
      <w:r>
        <w:rPr>
          <w:sz w:val="28"/>
          <w:szCs w:val="28"/>
        </w:rPr>
        <w:t>Печатается работа на листах стандартного формата (А</w:t>
      </w:r>
      <w:proofErr w:type="gramStart"/>
      <w:r>
        <w:rPr>
          <w:sz w:val="28"/>
          <w:szCs w:val="28"/>
        </w:rPr>
        <w:t>4</w:t>
      </w:r>
      <w:proofErr w:type="gramEnd"/>
      <w:r>
        <w:rPr>
          <w:sz w:val="28"/>
          <w:szCs w:val="28"/>
        </w:rPr>
        <w:t>, 210x297 мм) на одной стороне листа.</w:t>
      </w:r>
    </w:p>
    <w:p w:rsidR="0040380B" w:rsidRDefault="0040380B" w:rsidP="0040380B">
      <w:pPr>
        <w:numPr>
          <w:ilvl w:val="0"/>
          <w:numId w:val="2"/>
        </w:numPr>
        <w:jc w:val="both"/>
        <w:rPr>
          <w:sz w:val="28"/>
          <w:szCs w:val="28"/>
        </w:rPr>
      </w:pPr>
      <w:r>
        <w:rPr>
          <w:sz w:val="28"/>
          <w:szCs w:val="28"/>
        </w:rPr>
        <w:t>Курсовая работа должна иметь титульный лист (Приложение 1).</w:t>
      </w:r>
    </w:p>
    <w:p w:rsidR="0040380B" w:rsidRDefault="0040380B" w:rsidP="0040380B">
      <w:pPr>
        <w:pStyle w:val="3"/>
        <w:numPr>
          <w:ilvl w:val="0"/>
          <w:numId w:val="2"/>
        </w:numPr>
        <w:spacing w:line="240" w:lineRule="auto"/>
        <w:rPr>
          <w:sz w:val="28"/>
          <w:szCs w:val="28"/>
        </w:rPr>
      </w:pPr>
      <w:r>
        <w:rPr>
          <w:sz w:val="28"/>
          <w:szCs w:val="28"/>
        </w:rPr>
        <w:t xml:space="preserve">Номер страницы проставляется в середине верхнего поля листа, соблюдая сквозную нумерацию. Точка в номере страницы не ставится. Титульный лист и задание на </w:t>
      </w:r>
      <w:proofErr w:type="gramStart"/>
      <w:r>
        <w:rPr>
          <w:sz w:val="28"/>
          <w:szCs w:val="28"/>
        </w:rPr>
        <w:t>КР</w:t>
      </w:r>
      <w:proofErr w:type="gramEnd"/>
      <w:r>
        <w:rPr>
          <w:sz w:val="28"/>
          <w:szCs w:val="28"/>
        </w:rPr>
        <w:t xml:space="preserve"> включаются в общую нумерацию страниц, но номер страницы на них не проставляется.</w:t>
      </w:r>
    </w:p>
    <w:p w:rsidR="0040380B" w:rsidRDefault="0040380B" w:rsidP="0040380B">
      <w:pPr>
        <w:pStyle w:val="3"/>
        <w:numPr>
          <w:ilvl w:val="0"/>
          <w:numId w:val="2"/>
        </w:numPr>
        <w:spacing w:line="240" w:lineRule="auto"/>
        <w:rPr>
          <w:sz w:val="28"/>
          <w:szCs w:val="28"/>
        </w:rPr>
      </w:pPr>
      <w:r>
        <w:rPr>
          <w:sz w:val="28"/>
          <w:szCs w:val="28"/>
        </w:rPr>
        <w:t xml:space="preserve">Введение, название глав, заключение, список использованных источников – начинаются с новой страницы и пишутся жирным шрифтом (без подчеркивания) в середине строки без точки в конце; </w:t>
      </w:r>
    </w:p>
    <w:p w:rsidR="0040380B" w:rsidRDefault="0040380B" w:rsidP="0040380B">
      <w:pPr>
        <w:numPr>
          <w:ilvl w:val="0"/>
          <w:numId w:val="2"/>
        </w:numPr>
        <w:autoSpaceDE/>
        <w:adjustRightInd/>
        <w:jc w:val="both"/>
        <w:rPr>
          <w:sz w:val="28"/>
          <w:szCs w:val="28"/>
        </w:rPr>
      </w:pPr>
      <w:r>
        <w:rPr>
          <w:sz w:val="28"/>
          <w:szCs w:val="28"/>
        </w:rPr>
        <w:t>Пункты и подпункты следует нумеровать арабскими цифрами. При этом пункт нумеруется одной цифрой. Подпункты должны иметь порядковую нумерацию в пределах каждого пункта и нумероваться двумя цифрами с точкой, где первая цифр</w:t>
      </w:r>
      <w:proofErr w:type="gramStart"/>
      <w:r>
        <w:rPr>
          <w:sz w:val="28"/>
          <w:szCs w:val="28"/>
        </w:rPr>
        <w:t>а-</w:t>
      </w:r>
      <w:proofErr w:type="gramEnd"/>
      <w:r>
        <w:rPr>
          <w:sz w:val="28"/>
          <w:szCs w:val="28"/>
        </w:rPr>
        <w:t xml:space="preserve"> номер пункта, вторая – подпункта.</w:t>
      </w:r>
    </w:p>
    <w:p w:rsidR="0040380B" w:rsidRDefault="0040380B" w:rsidP="0040380B">
      <w:pPr>
        <w:ind w:left="142"/>
        <w:rPr>
          <w:sz w:val="28"/>
          <w:szCs w:val="28"/>
        </w:rPr>
      </w:pPr>
      <w:r>
        <w:rPr>
          <w:sz w:val="28"/>
          <w:szCs w:val="28"/>
        </w:rPr>
        <w:t xml:space="preserve">Например:   </w:t>
      </w:r>
    </w:p>
    <w:p w:rsidR="0040380B" w:rsidRDefault="0040380B" w:rsidP="0040380B">
      <w:pPr>
        <w:ind w:left="142"/>
        <w:rPr>
          <w:b/>
          <w:sz w:val="32"/>
          <w:szCs w:val="32"/>
        </w:rPr>
      </w:pPr>
      <w:r>
        <w:rPr>
          <w:b/>
          <w:sz w:val="32"/>
          <w:szCs w:val="32"/>
        </w:rPr>
        <w:t>1 Развитие ипотеки в РФ (16 шрифт, полужирный)</w:t>
      </w:r>
    </w:p>
    <w:p w:rsidR="0040380B" w:rsidRDefault="0040380B" w:rsidP="0040380B">
      <w:pPr>
        <w:rPr>
          <w:b/>
          <w:sz w:val="28"/>
          <w:szCs w:val="28"/>
        </w:rPr>
      </w:pPr>
      <w:r>
        <w:rPr>
          <w:sz w:val="28"/>
          <w:szCs w:val="28"/>
        </w:rPr>
        <w:t xml:space="preserve">  </w:t>
      </w:r>
      <w:r>
        <w:rPr>
          <w:b/>
          <w:sz w:val="28"/>
          <w:szCs w:val="28"/>
        </w:rPr>
        <w:t>1.1 Мировой опыт развития ипотеки (14 шрифт, полужирный)</w:t>
      </w:r>
    </w:p>
    <w:p w:rsidR="0040380B" w:rsidRDefault="0040380B" w:rsidP="0040380B">
      <w:pPr>
        <w:numPr>
          <w:ilvl w:val="0"/>
          <w:numId w:val="2"/>
        </w:numPr>
        <w:tabs>
          <w:tab w:val="clear" w:pos="170"/>
          <w:tab w:val="num" w:pos="284"/>
        </w:tabs>
        <w:autoSpaceDE/>
        <w:adjustRightInd/>
        <w:jc w:val="both"/>
        <w:rPr>
          <w:sz w:val="28"/>
          <w:szCs w:val="28"/>
        </w:rPr>
      </w:pPr>
      <w:r>
        <w:rPr>
          <w:sz w:val="28"/>
          <w:szCs w:val="28"/>
        </w:rPr>
        <w:t xml:space="preserve">При указании в тексте </w:t>
      </w:r>
      <w:proofErr w:type="gramStart"/>
      <w:r>
        <w:rPr>
          <w:sz w:val="28"/>
          <w:szCs w:val="28"/>
        </w:rPr>
        <w:t>КР</w:t>
      </w:r>
      <w:proofErr w:type="gramEnd"/>
      <w:r>
        <w:rPr>
          <w:sz w:val="28"/>
          <w:szCs w:val="28"/>
        </w:rPr>
        <w:t xml:space="preserve"> источника приведенной цитаты, цифровых данных </w:t>
      </w:r>
      <w:r>
        <w:rPr>
          <w:b/>
          <w:i/>
          <w:sz w:val="28"/>
          <w:szCs w:val="28"/>
          <w:u w:val="single"/>
        </w:rPr>
        <w:t>необходимо делать ссылки</w:t>
      </w:r>
      <w:r>
        <w:rPr>
          <w:sz w:val="28"/>
          <w:szCs w:val="28"/>
        </w:rPr>
        <w:t>.</w:t>
      </w:r>
    </w:p>
    <w:p w:rsidR="0040380B" w:rsidRDefault="0040380B" w:rsidP="0040380B">
      <w:pPr>
        <w:tabs>
          <w:tab w:val="num" w:pos="284"/>
        </w:tabs>
        <w:ind w:hanging="284"/>
        <w:rPr>
          <w:sz w:val="28"/>
          <w:szCs w:val="28"/>
        </w:rPr>
      </w:pPr>
      <w:r>
        <w:rPr>
          <w:sz w:val="28"/>
          <w:szCs w:val="28"/>
        </w:rPr>
        <w:t xml:space="preserve">Например: </w:t>
      </w:r>
      <w:r>
        <w:rPr>
          <w:sz w:val="28"/>
          <w:szCs w:val="28"/>
        </w:rPr>
        <w:sym w:font="Symbol" w:char="F05B"/>
      </w:r>
      <w:r>
        <w:rPr>
          <w:sz w:val="28"/>
          <w:szCs w:val="28"/>
        </w:rPr>
        <w:t>14</w:t>
      </w:r>
      <w:r>
        <w:rPr>
          <w:sz w:val="28"/>
          <w:szCs w:val="28"/>
        </w:rPr>
        <w:sym w:font="Symbol" w:char="F05D"/>
      </w:r>
      <w:r>
        <w:rPr>
          <w:sz w:val="28"/>
          <w:szCs w:val="28"/>
        </w:rPr>
        <w:t xml:space="preserve">, что означает: источник №14 из списка используемых источников. </w:t>
      </w:r>
    </w:p>
    <w:p w:rsidR="0040380B" w:rsidRDefault="0040380B" w:rsidP="0040380B">
      <w:pPr>
        <w:tabs>
          <w:tab w:val="num" w:pos="284"/>
        </w:tabs>
        <w:ind w:hanging="284"/>
        <w:jc w:val="both"/>
        <w:rPr>
          <w:sz w:val="28"/>
          <w:szCs w:val="28"/>
        </w:rPr>
      </w:pPr>
      <w:r>
        <w:rPr>
          <w:sz w:val="28"/>
          <w:szCs w:val="28"/>
        </w:rPr>
        <w:t xml:space="preserve">Законодательные источники: </w:t>
      </w:r>
      <w:r>
        <w:rPr>
          <w:sz w:val="28"/>
          <w:szCs w:val="28"/>
        </w:rPr>
        <w:sym w:font="Symbol" w:char="F05B"/>
      </w:r>
      <w:r>
        <w:rPr>
          <w:sz w:val="28"/>
          <w:szCs w:val="28"/>
        </w:rPr>
        <w:t>2, ст. 18, п.24</w:t>
      </w:r>
      <w:r>
        <w:rPr>
          <w:sz w:val="28"/>
          <w:szCs w:val="28"/>
        </w:rPr>
        <w:sym w:font="Symbol" w:char="F05D"/>
      </w:r>
      <w:r>
        <w:rPr>
          <w:sz w:val="28"/>
          <w:szCs w:val="28"/>
        </w:rPr>
        <w:t xml:space="preserve">, что означает 2-й порядковый </w:t>
      </w:r>
      <w:r>
        <w:rPr>
          <w:sz w:val="28"/>
          <w:szCs w:val="28"/>
        </w:rPr>
        <w:lastRenderedPageBreak/>
        <w:t>номер из списка источников, статья 18, пункт24. Интервал между названием главы и параграфа (раздела) должен быть не более 2 интервалов, а между параграфом и текстом не более 2,5 интервала.</w:t>
      </w:r>
    </w:p>
    <w:p w:rsidR="0040380B" w:rsidRDefault="0040380B" w:rsidP="0040380B">
      <w:pPr>
        <w:pStyle w:val="2"/>
        <w:numPr>
          <w:ilvl w:val="0"/>
          <w:numId w:val="2"/>
        </w:numPr>
        <w:tabs>
          <w:tab w:val="left" w:pos="142"/>
        </w:tabs>
        <w:spacing w:line="240" w:lineRule="auto"/>
        <w:ind w:left="142" w:hanging="142"/>
        <w:jc w:val="both"/>
        <w:rPr>
          <w:sz w:val="28"/>
          <w:szCs w:val="28"/>
        </w:rPr>
      </w:pPr>
      <w:r>
        <w:rPr>
          <w:sz w:val="28"/>
          <w:szCs w:val="28"/>
        </w:rPr>
        <w:t xml:space="preserve">Таблицы, содержащие цифровой материал, даются с названием и номером. </w:t>
      </w:r>
      <w:r>
        <w:rPr>
          <w:b/>
          <w:sz w:val="28"/>
          <w:szCs w:val="28"/>
        </w:rPr>
        <w:t>Порядковый номер таблицы указывается в правом верхнем углу над названием таблицы.</w:t>
      </w:r>
      <w:r>
        <w:rPr>
          <w:sz w:val="28"/>
          <w:szCs w:val="28"/>
        </w:rPr>
        <w:t xml:space="preserve"> На все таблицы должны быть даны ссылки в тексте.</w:t>
      </w:r>
    </w:p>
    <w:p w:rsidR="0040380B" w:rsidRDefault="0040380B" w:rsidP="0040380B">
      <w:pPr>
        <w:pStyle w:val="2"/>
        <w:tabs>
          <w:tab w:val="left" w:pos="142"/>
        </w:tabs>
        <w:spacing w:line="240" w:lineRule="auto"/>
        <w:jc w:val="both"/>
        <w:rPr>
          <w:sz w:val="28"/>
          <w:szCs w:val="28"/>
        </w:rPr>
      </w:pPr>
    </w:p>
    <w:p w:rsidR="0040380B" w:rsidRDefault="0040380B" w:rsidP="0040380B">
      <w:pPr>
        <w:pStyle w:val="2"/>
        <w:tabs>
          <w:tab w:val="left" w:pos="142"/>
        </w:tabs>
        <w:spacing w:line="240" w:lineRule="auto"/>
        <w:jc w:val="both"/>
        <w:rPr>
          <w:sz w:val="28"/>
          <w:szCs w:val="28"/>
        </w:rPr>
      </w:pPr>
    </w:p>
    <w:p w:rsidR="0040380B" w:rsidRDefault="0040380B" w:rsidP="0040380B">
      <w:pPr>
        <w:pStyle w:val="2"/>
        <w:tabs>
          <w:tab w:val="left" w:pos="142"/>
        </w:tabs>
        <w:spacing w:line="240" w:lineRule="auto"/>
        <w:jc w:val="both"/>
        <w:rPr>
          <w:sz w:val="28"/>
          <w:szCs w:val="28"/>
        </w:rPr>
      </w:pPr>
    </w:p>
    <w:p w:rsidR="0040380B" w:rsidRDefault="0040380B" w:rsidP="0040380B">
      <w:pPr>
        <w:pStyle w:val="2"/>
        <w:tabs>
          <w:tab w:val="left" w:pos="142"/>
        </w:tabs>
        <w:spacing w:line="240" w:lineRule="auto"/>
        <w:jc w:val="both"/>
        <w:rPr>
          <w:sz w:val="28"/>
          <w:szCs w:val="28"/>
        </w:rPr>
      </w:pPr>
      <w:r>
        <w:rPr>
          <w:sz w:val="28"/>
          <w:szCs w:val="28"/>
        </w:rPr>
        <w:t xml:space="preserve"> </w:t>
      </w:r>
    </w:p>
    <w:p w:rsidR="0040380B" w:rsidRDefault="0040380B" w:rsidP="0040380B">
      <w:pPr>
        <w:pStyle w:val="2"/>
        <w:spacing w:line="240" w:lineRule="auto"/>
        <w:jc w:val="left"/>
        <w:rPr>
          <w:sz w:val="28"/>
          <w:szCs w:val="28"/>
        </w:rPr>
      </w:pPr>
      <w:r>
        <w:rPr>
          <w:sz w:val="28"/>
          <w:szCs w:val="28"/>
        </w:rPr>
        <w:t xml:space="preserve">Например:   </w:t>
      </w:r>
    </w:p>
    <w:p w:rsidR="0040380B" w:rsidRDefault="0040380B" w:rsidP="0040380B">
      <w:pPr>
        <w:pStyle w:val="2"/>
        <w:spacing w:line="240" w:lineRule="auto"/>
        <w:jc w:val="left"/>
        <w:rPr>
          <w:sz w:val="28"/>
          <w:szCs w:val="28"/>
        </w:rPr>
      </w:pPr>
    </w:p>
    <w:p w:rsidR="0040380B" w:rsidRDefault="0040380B" w:rsidP="0040380B">
      <w:pPr>
        <w:pStyle w:val="2"/>
        <w:spacing w:line="240" w:lineRule="auto"/>
        <w:jc w:val="left"/>
        <w:rPr>
          <w:sz w:val="28"/>
          <w:szCs w:val="28"/>
        </w:rPr>
      </w:pPr>
    </w:p>
    <w:p w:rsidR="0040380B" w:rsidRDefault="0040380B" w:rsidP="0040380B">
      <w:pPr>
        <w:pStyle w:val="2"/>
        <w:spacing w:line="240" w:lineRule="auto"/>
        <w:jc w:val="right"/>
        <w:rPr>
          <w:sz w:val="28"/>
          <w:szCs w:val="28"/>
        </w:rPr>
      </w:pPr>
      <w:r>
        <w:rPr>
          <w:sz w:val="28"/>
          <w:szCs w:val="28"/>
        </w:rPr>
        <w:t xml:space="preserve">                                                                                                                    Таблица 1</w:t>
      </w:r>
    </w:p>
    <w:p w:rsidR="0040380B" w:rsidRDefault="0040380B" w:rsidP="0040380B">
      <w:pPr>
        <w:pStyle w:val="2"/>
        <w:spacing w:line="240" w:lineRule="auto"/>
        <w:rPr>
          <w:b/>
          <w:bCs/>
          <w:sz w:val="28"/>
          <w:szCs w:val="28"/>
        </w:rPr>
      </w:pPr>
      <w:r>
        <w:rPr>
          <w:sz w:val="28"/>
          <w:szCs w:val="28"/>
        </w:rPr>
        <w:t>Сравнительная характеристика обращаемых ценных бумаг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340"/>
        <w:gridCol w:w="2520"/>
        <w:gridCol w:w="2489"/>
      </w:tblGrid>
      <w:tr w:rsidR="0040380B" w:rsidTr="0040380B">
        <w:trPr>
          <w:trHeight w:val="57"/>
        </w:trPr>
        <w:tc>
          <w:tcPr>
            <w:tcW w:w="1156"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b/>
                <w:bCs/>
                <w:sz w:val="28"/>
                <w:szCs w:val="28"/>
              </w:rPr>
            </w:pPr>
            <w:r>
              <w:rPr>
                <w:b/>
                <w:bCs/>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b/>
                <w:bCs/>
                <w:sz w:val="28"/>
                <w:szCs w:val="28"/>
              </w:rPr>
            </w:pPr>
            <w:r>
              <w:rPr>
                <w:b/>
                <w:bCs/>
                <w:sz w:val="28"/>
                <w:szCs w:val="28"/>
              </w:rPr>
              <w:t>….</w:t>
            </w:r>
          </w:p>
        </w:tc>
        <w:tc>
          <w:tcPr>
            <w:tcW w:w="252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b/>
                <w:bCs/>
                <w:sz w:val="28"/>
                <w:szCs w:val="28"/>
              </w:rPr>
            </w:pPr>
            <w:r>
              <w:rPr>
                <w:b/>
                <w:bCs/>
                <w:sz w:val="28"/>
                <w:szCs w:val="28"/>
              </w:rPr>
              <w:t>….</w:t>
            </w:r>
          </w:p>
        </w:tc>
        <w:tc>
          <w:tcPr>
            <w:tcW w:w="2489"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b/>
                <w:bCs/>
                <w:sz w:val="28"/>
                <w:szCs w:val="28"/>
              </w:rPr>
            </w:pPr>
            <w:r>
              <w:rPr>
                <w:b/>
                <w:bCs/>
                <w:sz w:val="28"/>
                <w:szCs w:val="28"/>
              </w:rPr>
              <w:t>……</w:t>
            </w:r>
          </w:p>
        </w:tc>
      </w:tr>
      <w:tr w:rsidR="0040380B" w:rsidTr="0040380B">
        <w:trPr>
          <w:trHeight w:val="57"/>
        </w:trPr>
        <w:tc>
          <w:tcPr>
            <w:tcW w:w="1156"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1</w:t>
            </w:r>
          </w:p>
        </w:tc>
        <w:tc>
          <w:tcPr>
            <w:tcW w:w="234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3</w:t>
            </w:r>
          </w:p>
        </w:tc>
        <w:tc>
          <w:tcPr>
            <w:tcW w:w="2489"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4</w:t>
            </w:r>
          </w:p>
        </w:tc>
      </w:tr>
      <w:tr w:rsidR="0040380B" w:rsidTr="0040380B">
        <w:trPr>
          <w:trHeight w:val="57"/>
        </w:trPr>
        <w:tc>
          <w:tcPr>
            <w:tcW w:w="1156"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c>
          <w:tcPr>
            <w:tcW w:w="252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c>
          <w:tcPr>
            <w:tcW w:w="2489"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r>
    </w:tbl>
    <w:p w:rsidR="0040380B" w:rsidRDefault="0040380B" w:rsidP="0040380B">
      <w:pPr>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340"/>
        <w:gridCol w:w="2520"/>
        <w:gridCol w:w="2489"/>
      </w:tblGrid>
      <w:tr w:rsidR="0040380B" w:rsidTr="0040380B">
        <w:trPr>
          <w:trHeight w:val="57"/>
        </w:trPr>
        <w:tc>
          <w:tcPr>
            <w:tcW w:w="8505" w:type="dxa"/>
            <w:gridSpan w:val="4"/>
            <w:tcBorders>
              <w:top w:val="nil"/>
              <w:left w:val="nil"/>
              <w:bottom w:val="single" w:sz="4" w:space="0" w:color="auto"/>
              <w:right w:val="nil"/>
            </w:tcBorders>
            <w:hideMark/>
          </w:tcPr>
          <w:p w:rsidR="0040380B" w:rsidRDefault="0040380B">
            <w:pPr>
              <w:pStyle w:val="2"/>
              <w:spacing w:line="240" w:lineRule="auto"/>
              <w:jc w:val="right"/>
              <w:rPr>
                <w:bCs/>
                <w:sz w:val="28"/>
                <w:szCs w:val="28"/>
              </w:rPr>
            </w:pPr>
            <w:r>
              <w:rPr>
                <w:bCs/>
                <w:sz w:val="28"/>
                <w:szCs w:val="28"/>
              </w:rPr>
              <w:t>Продолжение таблицы</w:t>
            </w:r>
          </w:p>
        </w:tc>
      </w:tr>
      <w:tr w:rsidR="0040380B" w:rsidTr="0040380B">
        <w:trPr>
          <w:trHeight w:val="57"/>
        </w:trPr>
        <w:tc>
          <w:tcPr>
            <w:tcW w:w="1156"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1</w:t>
            </w:r>
          </w:p>
        </w:tc>
        <w:tc>
          <w:tcPr>
            <w:tcW w:w="234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3</w:t>
            </w:r>
          </w:p>
        </w:tc>
        <w:tc>
          <w:tcPr>
            <w:tcW w:w="2489"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4</w:t>
            </w:r>
          </w:p>
        </w:tc>
      </w:tr>
      <w:tr w:rsidR="0040380B" w:rsidTr="0040380B">
        <w:trPr>
          <w:trHeight w:val="57"/>
        </w:trPr>
        <w:tc>
          <w:tcPr>
            <w:tcW w:w="1156"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c>
          <w:tcPr>
            <w:tcW w:w="2520"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c>
          <w:tcPr>
            <w:tcW w:w="2489" w:type="dxa"/>
            <w:tcBorders>
              <w:top w:val="single" w:sz="4" w:space="0" w:color="auto"/>
              <w:left w:val="single" w:sz="4" w:space="0" w:color="auto"/>
              <w:bottom w:val="single" w:sz="4" w:space="0" w:color="auto"/>
              <w:right w:val="single" w:sz="4" w:space="0" w:color="auto"/>
            </w:tcBorders>
            <w:hideMark/>
          </w:tcPr>
          <w:p w:rsidR="0040380B" w:rsidRDefault="0040380B">
            <w:pPr>
              <w:pStyle w:val="2"/>
              <w:spacing w:line="240" w:lineRule="auto"/>
              <w:rPr>
                <w:sz w:val="28"/>
                <w:szCs w:val="28"/>
              </w:rPr>
            </w:pPr>
            <w:r>
              <w:rPr>
                <w:sz w:val="28"/>
                <w:szCs w:val="28"/>
              </w:rPr>
              <w:t>…</w:t>
            </w:r>
          </w:p>
        </w:tc>
      </w:tr>
    </w:tbl>
    <w:p w:rsidR="0040380B" w:rsidRDefault="0040380B" w:rsidP="0040380B">
      <w:pPr>
        <w:rPr>
          <w:sz w:val="28"/>
          <w:szCs w:val="28"/>
        </w:rPr>
      </w:pPr>
    </w:p>
    <w:p w:rsidR="0040380B" w:rsidRDefault="0040380B" w:rsidP="0040380B">
      <w:pPr>
        <w:numPr>
          <w:ilvl w:val="0"/>
          <w:numId w:val="3"/>
        </w:numPr>
        <w:tabs>
          <w:tab w:val="num" w:pos="540"/>
        </w:tabs>
        <w:autoSpaceDE/>
        <w:adjustRightInd/>
        <w:ind w:left="360" w:hanging="180"/>
        <w:jc w:val="both"/>
        <w:rPr>
          <w:sz w:val="28"/>
          <w:szCs w:val="28"/>
        </w:rPr>
      </w:pPr>
      <w:r>
        <w:rPr>
          <w:sz w:val="28"/>
          <w:szCs w:val="28"/>
        </w:rPr>
        <w:t>Если таблица переходит на следующую страницу, в правом верхнем углу делается надпись: Продолжение таблицы 1; первая строка таблицы должна содержать номера столбцов. Подрисуночная надпись располагается под рисунком (к рисункам относятся: схемы, диаграммы, графики)</w:t>
      </w:r>
    </w:p>
    <w:p w:rsidR="0040380B" w:rsidRDefault="0040380B" w:rsidP="0040380B">
      <w:pPr>
        <w:ind w:left="180"/>
        <w:rPr>
          <w:sz w:val="28"/>
          <w:szCs w:val="28"/>
        </w:rPr>
      </w:pPr>
      <w:r>
        <w:rPr>
          <w:sz w:val="28"/>
          <w:szCs w:val="28"/>
        </w:rPr>
        <w:t>Например:</w:t>
      </w:r>
    </w:p>
    <w:p w:rsidR="0040380B" w:rsidRDefault="0040380B" w:rsidP="0040380B">
      <w:pPr>
        <w:ind w:left="180"/>
        <w:jc w:val="center"/>
        <w:rPr>
          <w:sz w:val="28"/>
          <w:szCs w:val="28"/>
        </w:rPr>
      </w:pPr>
      <w:r>
        <w:rPr>
          <w:noProof/>
          <w:sz w:val="28"/>
          <w:szCs w:val="28"/>
        </w:rPr>
        <w:drawing>
          <wp:inline distT="0" distB="0" distL="0" distR="0">
            <wp:extent cx="4495800" cy="2943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2943225"/>
                    </a:xfrm>
                    <a:prstGeom prst="rect">
                      <a:avLst/>
                    </a:prstGeom>
                    <a:noFill/>
                    <a:ln>
                      <a:noFill/>
                    </a:ln>
                  </pic:spPr>
                </pic:pic>
              </a:graphicData>
            </a:graphic>
          </wp:inline>
        </w:drawing>
      </w:r>
    </w:p>
    <w:p w:rsidR="0040380B" w:rsidRDefault="0040380B" w:rsidP="0040380B">
      <w:pPr>
        <w:rPr>
          <w:sz w:val="28"/>
          <w:szCs w:val="28"/>
        </w:rPr>
      </w:pPr>
    </w:p>
    <w:p w:rsidR="0040380B" w:rsidRDefault="0040380B" w:rsidP="0040380B">
      <w:pPr>
        <w:rPr>
          <w:sz w:val="28"/>
          <w:szCs w:val="28"/>
        </w:rPr>
      </w:pPr>
      <w:r>
        <w:rPr>
          <w:sz w:val="28"/>
          <w:szCs w:val="28"/>
        </w:rPr>
        <w:t xml:space="preserve">                        Рис. 1 Состояние доллара США и евро в 2009 году по отношению</w:t>
      </w:r>
    </w:p>
    <w:p w:rsidR="0040380B" w:rsidRDefault="0040380B" w:rsidP="0040380B">
      <w:pPr>
        <w:rPr>
          <w:sz w:val="28"/>
          <w:szCs w:val="28"/>
        </w:rPr>
      </w:pPr>
      <w:r>
        <w:rPr>
          <w:sz w:val="28"/>
          <w:szCs w:val="28"/>
        </w:rPr>
        <w:t xml:space="preserve">                                   к курсу на начало  2008 году</w:t>
      </w:r>
    </w:p>
    <w:p w:rsidR="0040380B" w:rsidRDefault="0040380B" w:rsidP="0040380B">
      <w:pPr>
        <w:rPr>
          <w:sz w:val="28"/>
          <w:szCs w:val="28"/>
        </w:rPr>
      </w:pPr>
    </w:p>
    <w:p w:rsidR="0040380B" w:rsidRDefault="0040380B" w:rsidP="0040380B">
      <w:pPr>
        <w:numPr>
          <w:ilvl w:val="0"/>
          <w:numId w:val="2"/>
        </w:numPr>
        <w:autoSpaceDE/>
        <w:adjustRightInd/>
        <w:jc w:val="both"/>
        <w:rPr>
          <w:sz w:val="28"/>
          <w:szCs w:val="28"/>
        </w:rPr>
      </w:pPr>
      <w:r>
        <w:rPr>
          <w:sz w:val="28"/>
          <w:szCs w:val="28"/>
        </w:rPr>
        <w:t xml:space="preserve">Формулы расчетов в тексте надо выделять, записывая их более крупным шрифтом и отдельной строкой, давая подробное пояснение каждому символу (когда он встречается впервые). </w:t>
      </w:r>
      <w:r>
        <w:rPr>
          <w:b/>
          <w:sz w:val="28"/>
          <w:szCs w:val="28"/>
        </w:rPr>
        <w:t>Формулы имеют сквозную нумерацию</w:t>
      </w:r>
      <w:r>
        <w:rPr>
          <w:sz w:val="28"/>
          <w:szCs w:val="28"/>
        </w:rPr>
        <w:t xml:space="preserve"> по всей работе и проставляются напротив формулы в правой стороне в круглых скобках. </w:t>
      </w:r>
    </w:p>
    <w:p w:rsidR="0040380B" w:rsidRDefault="0040380B" w:rsidP="0040380B">
      <w:pPr>
        <w:rPr>
          <w:sz w:val="28"/>
          <w:szCs w:val="28"/>
        </w:rPr>
      </w:pPr>
      <w:r>
        <w:rPr>
          <w:sz w:val="28"/>
          <w:szCs w:val="28"/>
        </w:rPr>
        <w:t xml:space="preserve">Например:     </w:t>
      </w:r>
    </w:p>
    <w:p w:rsidR="0040380B" w:rsidRDefault="0040380B" w:rsidP="0040380B">
      <w:pPr>
        <w:spacing w:line="360" w:lineRule="auto"/>
        <w:jc w:val="right"/>
        <w:rPr>
          <w:color w:val="000000"/>
          <w:sz w:val="28"/>
        </w:rPr>
      </w:pPr>
      <w:r>
        <w:rPr>
          <w:b/>
          <w:color w:val="000000"/>
          <w:sz w:val="32"/>
          <w:lang w:val="en-US"/>
        </w:rPr>
        <w:t>N</w:t>
      </w:r>
      <w:r>
        <w:rPr>
          <w:b/>
          <w:color w:val="000000"/>
          <w:sz w:val="32"/>
        </w:rPr>
        <w:t xml:space="preserve"> = </w:t>
      </w:r>
      <w:r>
        <w:rPr>
          <w:b/>
          <w:color w:val="000000"/>
          <w:sz w:val="32"/>
          <w:lang w:val="en-US"/>
        </w:rPr>
        <w:t>K</w:t>
      </w:r>
      <w:r>
        <w:rPr>
          <w:b/>
          <w:color w:val="000000"/>
          <w:sz w:val="32"/>
        </w:rPr>
        <w:t xml:space="preserve"> · </w:t>
      </w:r>
      <w:r>
        <w:rPr>
          <w:b/>
          <w:color w:val="000000"/>
          <w:sz w:val="32"/>
          <w:lang w:val="en-US"/>
        </w:rPr>
        <w:t>I</w:t>
      </w:r>
      <w:r>
        <w:rPr>
          <w:b/>
          <w:color w:val="000000"/>
          <w:sz w:val="32"/>
        </w:rPr>
        <w:t xml:space="preserve"> · Т · </w:t>
      </w:r>
      <w:r>
        <w:rPr>
          <w:b/>
          <w:color w:val="000000"/>
          <w:sz w:val="32"/>
          <w:lang w:val="en-US"/>
        </w:rPr>
        <w:t>L</w:t>
      </w:r>
      <w:r>
        <w:rPr>
          <w:b/>
          <w:color w:val="000000"/>
          <w:sz w:val="32"/>
        </w:rPr>
        <w:t xml:space="preserve"> · </w:t>
      </w:r>
      <w:r>
        <w:rPr>
          <w:b/>
          <w:color w:val="000000"/>
          <w:sz w:val="32"/>
          <w:lang w:val="en-US"/>
        </w:rPr>
        <w:t>M</w:t>
      </w:r>
      <w:r>
        <w:rPr>
          <w:b/>
          <w:color w:val="000000"/>
          <w:sz w:val="32"/>
        </w:rPr>
        <w:t xml:space="preserve"> · </w:t>
      </w:r>
      <w:r>
        <w:rPr>
          <w:b/>
          <w:color w:val="000000"/>
          <w:sz w:val="32"/>
          <w:lang w:val="en-US"/>
        </w:rPr>
        <w:t>S</w:t>
      </w:r>
      <w:r>
        <w:rPr>
          <w:color w:val="000000"/>
          <w:sz w:val="28"/>
        </w:rPr>
        <w:t xml:space="preserve">                                      (1)</w:t>
      </w:r>
    </w:p>
    <w:p w:rsidR="0040380B" w:rsidRDefault="0040380B" w:rsidP="0040380B">
      <w:pPr>
        <w:numPr>
          <w:ilvl w:val="0"/>
          <w:numId w:val="2"/>
        </w:numPr>
        <w:autoSpaceDE/>
        <w:adjustRightInd/>
        <w:rPr>
          <w:sz w:val="28"/>
          <w:szCs w:val="28"/>
        </w:rPr>
      </w:pPr>
      <w:r>
        <w:rPr>
          <w:b/>
          <w:sz w:val="28"/>
          <w:szCs w:val="28"/>
        </w:rPr>
        <w:t>Список использованных источников</w:t>
      </w:r>
      <w:r>
        <w:rPr>
          <w:sz w:val="28"/>
          <w:szCs w:val="28"/>
        </w:rPr>
        <w:t xml:space="preserve"> оформляется следующим образом: </w:t>
      </w:r>
    </w:p>
    <w:p w:rsidR="0040380B" w:rsidRDefault="0040380B" w:rsidP="0040380B">
      <w:pPr>
        <w:ind w:left="360"/>
        <w:rPr>
          <w:sz w:val="28"/>
          <w:szCs w:val="28"/>
          <w:u w:val="single"/>
        </w:rPr>
      </w:pPr>
      <w:r>
        <w:rPr>
          <w:sz w:val="28"/>
          <w:szCs w:val="28"/>
        </w:rPr>
        <w:t xml:space="preserve">- В начале списка размещаются законодательные и нормативные источники по уровням нормативного регулирования (по значимости). </w:t>
      </w:r>
    </w:p>
    <w:p w:rsidR="0040380B" w:rsidRDefault="0040380B" w:rsidP="0040380B">
      <w:pPr>
        <w:ind w:left="360"/>
        <w:rPr>
          <w:sz w:val="28"/>
          <w:szCs w:val="28"/>
        </w:rPr>
      </w:pPr>
      <w:r>
        <w:rPr>
          <w:sz w:val="28"/>
          <w:szCs w:val="28"/>
        </w:rPr>
        <w:t>- Учебная литература, монографии – в алфавитном порядке (</w:t>
      </w:r>
      <w:proofErr w:type="gramStart"/>
      <w:r>
        <w:rPr>
          <w:sz w:val="28"/>
          <w:szCs w:val="28"/>
        </w:rPr>
        <w:t>А-Я</w:t>
      </w:r>
      <w:proofErr w:type="gramEnd"/>
      <w:r>
        <w:rPr>
          <w:sz w:val="28"/>
          <w:szCs w:val="28"/>
        </w:rPr>
        <w:t>)</w:t>
      </w:r>
    </w:p>
    <w:p w:rsidR="0040380B" w:rsidRDefault="0040380B" w:rsidP="0040380B">
      <w:pPr>
        <w:ind w:left="360"/>
        <w:rPr>
          <w:sz w:val="28"/>
          <w:szCs w:val="28"/>
        </w:rPr>
      </w:pPr>
      <w:r>
        <w:rPr>
          <w:sz w:val="28"/>
          <w:szCs w:val="28"/>
        </w:rPr>
        <w:t xml:space="preserve">   Фамилия И.О. Название книги. – М.: Название издательства, год.</w:t>
      </w:r>
    </w:p>
    <w:p w:rsidR="0040380B" w:rsidRDefault="0040380B" w:rsidP="0040380B">
      <w:pPr>
        <w:ind w:left="360"/>
        <w:rPr>
          <w:sz w:val="28"/>
          <w:szCs w:val="28"/>
        </w:rPr>
      </w:pPr>
      <w:r>
        <w:rPr>
          <w:sz w:val="28"/>
          <w:szCs w:val="28"/>
        </w:rPr>
        <w:t>- Статьи – в алфавитном порядке (</w:t>
      </w:r>
      <w:proofErr w:type="gramStart"/>
      <w:r>
        <w:rPr>
          <w:sz w:val="28"/>
          <w:szCs w:val="28"/>
        </w:rPr>
        <w:t>А-Я</w:t>
      </w:r>
      <w:proofErr w:type="gramEnd"/>
      <w:r>
        <w:rPr>
          <w:sz w:val="28"/>
          <w:szCs w:val="28"/>
        </w:rPr>
        <w:t>)</w:t>
      </w:r>
    </w:p>
    <w:p w:rsidR="0040380B" w:rsidRDefault="0040380B" w:rsidP="0040380B">
      <w:pPr>
        <w:ind w:left="360"/>
        <w:rPr>
          <w:sz w:val="28"/>
          <w:szCs w:val="28"/>
        </w:rPr>
      </w:pPr>
      <w:r>
        <w:rPr>
          <w:sz w:val="28"/>
          <w:szCs w:val="28"/>
        </w:rPr>
        <w:t xml:space="preserve">   Фамилия И.О. Название статьи // Название издания. – №</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од. </w:t>
      </w:r>
    </w:p>
    <w:p w:rsidR="0040380B" w:rsidRDefault="0040380B" w:rsidP="0040380B">
      <w:pPr>
        <w:ind w:left="360"/>
        <w:rPr>
          <w:sz w:val="28"/>
          <w:szCs w:val="28"/>
        </w:rPr>
      </w:pPr>
      <w:r>
        <w:rPr>
          <w:sz w:val="28"/>
          <w:szCs w:val="28"/>
        </w:rPr>
        <w:t>- Информационно-правовые системы: Консультант плюс, Гарант.</w:t>
      </w:r>
    </w:p>
    <w:p w:rsidR="0040380B" w:rsidRDefault="0040380B" w:rsidP="0040380B">
      <w:pPr>
        <w:ind w:left="360"/>
        <w:rPr>
          <w:sz w:val="28"/>
          <w:szCs w:val="28"/>
        </w:rPr>
      </w:pPr>
      <w:r>
        <w:rPr>
          <w:sz w:val="28"/>
          <w:szCs w:val="28"/>
        </w:rPr>
        <w:t xml:space="preserve">- </w:t>
      </w:r>
      <w:proofErr w:type="gramStart"/>
      <w:r>
        <w:rPr>
          <w:sz w:val="28"/>
          <w:szCs w:val="28"/>
        </w:rPr>
        <w:t>Интернет-источники</w:t>
      </w:r>
      <w:proofErr w:type="gramEnd"/>
    </w:p>
    <w:p w:rsidR="0040380B" w:rsidRDefault="0040380B" w:rsidP="0040380B">
      <w:pPr>
        <w:tabs>
          <w:tab w:val="left" w:pos="720"/>
        </w:tabs>
        <w:rPr>
          <w:sz w:val="28"/>
          <w:szCs w:val="28"/>
        </w:rPr>
      </w:pPr>
      <w:r>
        <w:rPr>
          <w:sz w:val="28"/>
          <w:szCs w:val="28"/>
        </w:rPr>
        <w:t>Например:</w:t>
      </w:r>
    </w:p>
    <w:p w:rsidR="0040380B" w:rsidRDefault="0040380B" w:rsidP="0040380B">
      <w:pPr>
        <w:pStyle w:val="3"/>
        <w:tabs>
          <w:tab w:val="left" w:pos="720"/>
        </w:tabs>
        <w:spacing w:line="240" w:lineRule="auto"/>
        <w:ind w:left="720" w:hanging="360"/>
        <w:rPr>
          <w:sz w:val="28"/>
          <w:szCs w:val="28"/>
        </w:rPr>
      </w:pPr>
      <w:r>
        <w:rPr>
          <w:sz w:val="28"/>
          <w:szCs w:val="28"/>
        </w:rPr>
        <w:t>1. Гражданский кодекс РФ. Часть 1 от 30.11.1994 г. № 51-ФЗ (с последними изменениями)</w:t>
      </w:r>
    </w:p>
    <w:p w:rsidR="0040380B" w:rsidRDefault="0040380B" w:rsidP="0040380B">
      <w:pPr>
        <w:pStyle w:val="3"/>
        <w:tabs>
          <w:tab w:val="left" w:pos="720"/>
        </w:tabs>
        <w:spacing w:line="240" w:lineRule="auto"/>
        <w:ind w:left="720" w:hanging="360"/>
        <w:rPr>
          <w:sz w:val="28"/>
          <w:szCs w:val="28"/>
        </w:rPr>
      </w:pPr>
      <w:r>
        <w:rPr>
          <w:sz w:val="28"/>
          <w:szCs w:val="28"/>
        </w:rPr>
        <w:t>2. Налоговый кодекс РФ. Часть 1 от 31.07.1998 г. № 146-ФЗ, часть 2  от 05.08.2000 г. № 117-ФЗ  (с последними изменениями)</w:t>
      </w:r>
    </w:p>
    <w:p w:rsidR="0040380B" w:rsidRDefault="0040380B" w:rsidP="0040380B">
      <w:pPr>
        <w:tabs>
          <w:tab w:val="left" w:pos="540"/>
        </w:tabs>
        <w:ind w:left="720" w:hanging="360"/>
        <w:rPr>
          <w:sz w:val="28"/>
          <w:szCs w:val="28"/>
        </w:rPr>
      </w:pPr>
      <w:r>
        <w:rPr>
          <w:sz w:val="28"/>
          <w:szCs w:val="28"/>
        </w:rPr>
        <w:t>3. Федеральный Закон РФ от 21.11.1996 г. № 129-ФЗ «О бухгалтерском учете» (с изменениями).</w:t>
      </w:r>
    </w:p>
    <w:p w:rsidR="0040380B" w:rsidRDefault="0040380B" w:rsidP="0040380B">
      <w:pPr>
        <w:tabs>
          <w:tab w:val="left" w:pos="720"/>
        </w:tabs>
        <w:ind w:left="720" w:hanging="360"/>
        <w:rPr>
          <w:sz w:val="28"/>
          <w:szCs w:val="28"/>
        </w:rPr>
      </w:pPr>
      <w:r>
        <w:rPr>
          <w:sz w:val="28"/>
          <w:szCs w:val="28"/>
        </w:rPr>
        <w:t>4. Приказ МФ РФ от 09.12.1998 № 60н. Положение по бухгалтерскому учету «Учетная политика организации» ПБУ 1/98. (с последними изменениями)</w:t>
      </w:r>
    </w:p>
    <w:p w:rsidR="0040380B" w:rsidRDefault="0040380B" w:rsidP="0040380B">
      <w:pPr>
        <w:tabs>
          <w:tab w:val="left" w:pos="720"/>
        </w:tabs>
        <w:ind w:left="720" w:hanging="360"/>
        <w:rPr>
          <w:sz w:val="28"/>
          <w:szCs w:val="28"/>
        </w:rPr>
      </w:pPr>
      <w:r>
        <w:rPr>
          <w:sz w:val="28"/>
          <w:szCs w:val="28"/>
        </w:rPr>
        <w:t>… т.д.</w:t>
      </w:r>
    </w:p>
    <w:p w:rsidR="0040380B" w:rsidRDefault="0040380B" w:rsidP="0040380B">
      <w:pPr>
        <w:shd w:val="clear" w:color="auto" w:fill="FFFFFF"/>
        <w:tabs>
          <w:tab w:val="left" w:pos="720"/>
        </w:tabs>
        <w:ind w:left="720" w:hanging="360"/>
        <w:rPr>
          <w:sz w:val="28"/>
          <w:szCs w:val="28"/>
        </w:rPr>
      </w:pPr>
      <w:r>
        <w:rPr>
          <w:sz w:val="28"/>
          <w:szCs w:val="28"/>
        </w:rPr>
        <w:t>13. Брага В.В., Левкин А.А. Компьютерные технологии в бухгалтерском учете на базе автоматизированных систем. Практикум.- М.: ЗАО «</w:t>
      </w:r>
      <w:proofErr w:type="spellStart"/>
      <w:r>
        <w:rPr>
          <w:sz w:val="28"/>
          <w:szCs w:val="28"/>
        </w:rPr>
        <w:t>Финстатинформ</w:t>
      </w:r>
      <w:proofErr w:type="spellEnd"/>
      <w:r>
        <w:rPr>
          <w:sz w:val="28"/>
          <w:szCs w:val="28"/>
        </w:rPr>
        <w:t>», 2008.</w:t>
      </w:r>
    </w:p>
    <w:p w:rsidR="0040380B" w:rsidRDefault="0040380B" w:rsidP="0040380B">
      <w:pPr>
        <w:shd w:val="clear" w:color="auto" w:fill="FFFFFF"/>
        <w:tabs>
          <w:tab w:val="left" w:pos="720"/>
        </w:tabs>
        <w:ind w:left="720" w:hanging="360"/>
        <w:rPr>
          <w:sz w:val="28"/>
          <w:szCs w:val="28"/>
        </w:rPr>
      </w:pPr>
      <w:r>
        <w:rPr>
          <w:sz w:val="28"/>
          <w:szCs w:val="28"/>
        </w:rPr>
        <w:t xml:space="preserve">14.  </w:t>
      </w:r>
      <w:proofErr w:type="spellStart"/>
      <w:r>
        <w:rPr>
          <w:sz w:val="28"/>
          <w:szCs w:val="28"/>
        </w:rPr>
        <w:t>Хруцкий</w:t>
      </w:r>
      <w:proofErr w:type="spellEnd"/>
      <w:r>
        <w:rPr>
          <w:sz w:val="28"/>
          <w:szCs w:val="28"/>
        </w:rPr>
        <w:t xml:space="preserve"> В.Е., Корнеева И.В. Современный маркетинг. - М.: Финансы     и статистика, 2008 </w:t>
      </w:r>
    </w:p>
    <w:p w:rsidR="0040380B" w:rsidRDefault="0040380B" w:rsidP="0040380B">
      <w:pPr>
        <w:tabs>
          <w:tab w:val="left" w:pos="720"/>
        </w:tabs>
        <w:rPr>
          <w:sz w:val="28"/>
          <w:szCs w:val="28"/>
        </w:rPr>
      </w:pPr>
      <w:r>
        <w:rPr>
          <w:sz w:val="28"/>
          <w:szCs w:val="28"/>
        </w:rPr>
        <w:t>… и т.д.</w:t>
      </w:r>
    </w:p>
    <w:p w:rsidR="0040380B" w:rsidRDefault="0040380B" w:rsidP="0040380B">
      <w:pPr>
        <w:tabs>
          <w:tab w:val="left" w:pos="720"/>
        </w:tabs>
        <w:ind w:left="720" w:hanging="360"/>
        <w:rPr>
          <w:sz w:val="28"/>
          <w:szCs w:val="28"/>
        </w:rPr>
      </w:pPr>
      <w:r>
        <w:rPr>
          <w:sz w:val="28"/>
          <w:szCs w:val="28"/>
        </w:rPr>
        <w:t xml:space="preserve">25. Александров А.С. Электронный двигатель торговли// </w:t>
      </w:r>
      <w:proofErr w:type="spellStart"/>
      <w:r>
        <w:rPr>
          <w:sz w:val="28"/>
          <w:szCs w:val="28"/>
          <w:lang w:val="en-US"/>
        </w:rPr>
        <w:t>Busness</w:t>
      </w:r>
      <w:proofErr w:type="spellEnd"/>
      <w:r w:rsidRPr="0040380B">
        <w:rPr>
          <w:sz w:val="28"/>
          <w:szCs w:val="28"/>
        </w:rPr>
        <w:t xml:space="preserve"> </w:t>
      </w:r>
      <w:r>
        <w:rPr>
          <w:sz w:val="28"/>
          <w:szCs w:val="28"/>
          <w:lang w:val="en-US"/>
        </w:rPr>
        <w:t>Online</w:t>
      </w:r>
      <w:r>
        <w:rPr>
          <w:sz w:val="28"/>
          <w:szCs w:val="28"/>
        </w:rPr>
        <w:t>. - № 9. - 2008.</w:t>
      </w:r>
    </w:p>
    <w:p w:rsidR="0040380B" w:rsidRDefault="0040380B" w:rsidP="0040380B">
      <w:pPr>
        <w:tabs>
          <w:tab w:val="left" w:pos="720"/>
        </w:tabs>
        <w:ind w:left="720" w:hanging="360"/>
        <w:rPr>
          <w:sz w:val="28"/>
          <w:szCs w:val="28"/>
        </w:rPr>
      </w:pPr>
      <w:r>
        <w:rPr>
          <w:sz w:val="28"/>
          <w:szCs w:val="28"/>
        </w:rPr>
        <w:t>26. Качалов И. Семь причин падения эффективности рекламы // Реклама. – №5. – 2008.</w:t>
      </w:r>
    </w:p>
    <w:p w:rsidR="0040380B" w:rsidRDefault="0040380B" w:rsidP="0040380B">
      <w:pPr>
        <w:tabs>
          <w:tab w:val="left" w:pos="720"/>
        </w:tabs>
        <w:ind w:left="360"/>
        <w:rPr>
          <w:sz w:val="28"/>
          <w:szCs w:val="28"/>
        </w:rPr>
      </w:pPr>
      <w:r>
        <w:rPr>
          <w:sz w:val="28"/>
          <w:szCs w:val="28"/>
        </w:rPr>
        <w:t xml:space="preserve">27. </w:t>
      </w:r>
      <w:hyperlink r:id="rId7" w:history="1">
        <w:r>
          <w:rPr>
            <w:rStyle w:val="a3"/>
            <w:sz w:val="28"/>
            <w:szCs w:val="28"/>
            <w:lang w:val="en-US"/>
          </w:rPr>
          <w:t>www</w:t>
        </w:r>
        <w:r>
          <w:rPr>
            <w:rStyle w:val="a3"/>
            <w:sz w:val="28"/>
            <w:szCs w:val="28"/>
          </w:rPr>
          <w:t>.</w:t>
        </w:r>
        <w:proofErr w:type="spellStart"/>
        <w:r>
          <w:rPr>
            <w:rStyle w:val="a3"/>
            <w:sz w:val="28"/>
            <w:szCs w:val="28"/>
            <w:lang w:val="en-US"/>
          </w:rPr>
          <w:t>nalog</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 официальный сайт МНС РФ</w:t>
      </w: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tabs>
          <w:tab w:val="left" w:pos="720"/>
        </w:tabs>
        <w:ind w:left="360"/>
        <w:rPr>
          <w:sz w:val="28"/>
          <w:szCs w:val="28"/>
        </w:rPr>
      </w:pPr>
    </w:p>
    <w:p w:rsidR="0040380B" w:rsidRDefault="0040380B" w:rsidP="0040380B">
      <w:pPr>
        <w:jc w:val="center"/>
        <w:rPr>
          <w:sz w:val="28"/>
          <w:szCs w:val="28"/>
        </w:rPr>
      </w:pPr>
      <w:r>
        <w:rPr>
          <w:sz w:val="28"/>
          <w:szCs w:val="28"/>
        </w:rPr>
        <w:t xml:space="preserve">                                                                                            Приложение 1 </w:t>
      </w:r>
    </w:p>
    <w:p w:rsidR="0040380B" w:rsidRDefault="0040380B" w:rsidP="0040380B">
      <w:pPr>
        <w:jc w:val="right"/>
        <w:rPr>
          <w:sz w:val="28"/>
          <w:szCs w:val="28"/>
        </w:rPr>
      </w:pPr>
    </w:p>
    <w:p w:rsidR="0040380B" w:rsidRDefault="0040380B" w:rsidP="0040380B">
      <w:pPr>
        <w:jc w:val="center"/>
        <w:rPr>
          <w:b/>
          <w:sz w:val="28"/>
          <w:szCs w:val="28"/>
        </w:rPr>
      </w:pPr>
      <w:r>
        <w:rPr>
          <w:b/>
          <w:sz w:val="28"/>
          <w:szCs w:val="28"/>
        </w:rPr>
        <w:t xml:space="preserve">АВТОНОМНАЯ НЕКОММЕРЧЕСКАЯ ОРГАНИЗАЦИЯ </w:t>
      </w:r>
    </w:p>
    <w:p w:rsidR="0040380B" w:rsidRDefault="0040380B" w:rsidP="0040380B">
      <w:pPr>
        <w:jc w:val="center"/>
        <w:rPr>
          <w:b/>
          <w:sz w:val="28"/>
          <w:szCs w:val="28"/>
        </w:rPr>
      </w:pPr>
      <w:r>
        <w:rPr>
          <w:b/>
          <w:sz w:val="28"/>
          <w:szCs w:val="28"/>
        </w:rPr>
        <w:t xml:space="preserve"> ВЫСШЕГО ПРОФЕССИОНАЛЬНОГО ОБРАЗОВАНИЯ</w:t>
      </w:r>
    </w:p>
    <w:p w:rsidR="0040380B" w:rsidRDefault="0040380B" w:rsidP="0040380B">
      <w:pPr>
        <w:jc w:val="center"/>
        <w:rPr>
          <w:b/>
          <w:sz w:val="28"/>
          <w:szCs w:val="28"/>
        </w:rPr>
      </w:pPr>
      <w:r>
        <w:rPr>
          <w:b/>
          <w:sz w:val="28"/>
          <w:szCs w:val="28"/>
        </w:rPr>
        <w:t>« ИНСТИТУТ ЭКОНОМИКИ И УПРАВЛЕНИЯ»</w:t>
      </w:r>
    </w:p>
    <w:p w:rsidR="0040380B" w:rsidRDefault="0040380B" w:rsidP="0040380B">
      <w:pPr>
        <w:jc w:val="center"/>
        <w:rPr>
          <w:b/>
          <w:sz w:val="28"/>
          <w:szCs w:val="28"/>
        </w:rPr>
      </w:pPr>
      <w:r>
        <w:rPr>
          <w:b/>
          <w:sz w:val="28"/>
          <w:szCs w:val="28"/>
        </w:rPr>
        <w:t>(АНО ВПО «ИЭУ»)</w:t>
      </w:r>
    </w:p>
    <w:p w:rsidR="0040380B" w:rsidRDefault="0040380B" w:rsidP="0040380B">
      <w:pPr>
        <w:jc w:val="center"/>
        <w:rPr>
          <w:b/>
          <w:sz w:val="28"/>
          <w:szCs w:val="28"/>
        </w:rPr>
      </w:pPr>
    </w:p>
    <w:p w:rsidR="0040380B" w:rsidRDefault="0040380B" w:rsidP="0040380B">
      <w:pPr>
        <w:jc w:val="center"/>
        <w:rPr>
          <w:b/>
          <w:sz w:val="28"/>
          <w:szCs w:val="28"/>
        </w:rPr>
      </w:pPr>
      <w:r>
        <w:rPr>
          <w:b/>
          <w:sz w:val="28"/>
          <w:szCs w:val="28"/>
        </w:rPr>
        <w:t>Кафедра «Финансы и кредит»</w:t>
      </w:r>
    </w:p>
    <w:p w:rsidR="0040380B" w:rsidRDefault="0040380B" w:rsidP="0040380B">
      <w:pPr>
        <w:jc w:val="center"/>
        <w:rPr>
          <w:b/>
          <w:sz w:val="28"/>
          <w:szCs w:val="28"/>
        </w:rPr>
      </w:pPr>
    </w:p>
    <w:p w:rsidR="0040380B" w:rsidRDefault="0040380B" w:rsidP="0040380B">
      <w:pPr>
        <w:jc w:val="center"/>
        <w:rPr>
          <w:b/>
          <w:sz w:val="28"/>
          <w:szCs w:val="28"/>
        </w:rPr>
      </w:pPr>
    </w:p>
    <w:p w:rsidR="0040380B" w:rsidRDefault="0040380B" w:rsidP="0040380B">
      <w:pPr>
        <w:jc w:val="center"/>
        <w:rPr>
          <w:sz w:val="28"/>
          <w:szCs w:val="28"/>
        </w:rPr>
      </w:pPr>
    </w:p>
    <w:p w:rsidR="0040380B" w:rsidRDefault="0040380B" w:rsidP="0040380B">
      <w:pPr>
        <w:jc w:val="center"/>
        <w:rPr>
          <w:sz w:val="28"/>
          <w:szCs w:val="28"/>
        </w:rPr>
      </w:pPr>
    </w:p>
    <w:p w:rsidR="0040380B" w:rsidRDefault="0040380B" w:rsidP="0040380B">
      <w:pPr>
        <w:jc w:val="center"/>
        <w:rPr>
          <w:b/>
          <w:i/>
          <w:sz w:val="32"/>
          <w:szCs w:val="32"/>
        </w:rPr>
      </w:pPr>
      <w:r>
        <w:rPr>
          <w:b/>
          <w:i/>
          <w:sz w:val="32"/>
          <w:szCs w:val="32"/>
        </w:rPr>
        <w:t>Курсовая работа</w:t>
      </w:r>
    </w:p>
    <w:p w:rsidR="0040380B" w:rsidRDefault="0040380B" w:rsidP="0040380B">
      <w:pPr>
        <w:jc w:val="center"/>
        <w:rPr>
          <w:sz w:val="28"/>
          <w:szCs w:val="28"/>
        </w:rPr>
      </w:pPr>
    </w:p>
    <w:p w:rsidR="0040380B" w:rsidRDefault="0040380B" w:rsidP="0040380B">
      <w:pPr>
        <w:jc w:val="center"/>
        <w:rPr>
          <w:sz w:val="28"/>
          <w:szCs w:val="28"/>
        </w:rPr>
      </w:pPr>
    </w:p>
    <w:p w:rsidR="0040380B" w:rsidRDefault="0040380B" w:rsidP="0040380B">
      <w:pPr>
        <w:pBdr>
          <w:bottom w:val="single" w:sz="12" w:space="1" w:color="auto"/>
        </w:pBdr>
        <w:jc w:val="center"/>
        <w:rPr>
          <w:sz w:val="28"/>
          <w:szCs w:val="28"/>
        </w:rPr>
      </w:pPr>
      <w:r>
        <w:rPr>
          <w:sz w:val="28"/>
          <w:szCs w:val="28"/>
        </w:rPr>
        <w:t>на тему:</w:t>
      </w:r>
    </w:p>
    <w:p w:rsidR="0040380B" w:rsidRDefault="0040380B" w:rsidP="0040380B">
      <w:pPr>
        <w:pBdr>
          <w:bottom w:val="single" w:sz="12" w:space="1" w:color="auto"/>
        </w:pBdr>
        <w:rPr>
          <w:sz w:val="28"/>
          <w:szCs w:val="28"/>
        </w:rPr>
      </w:pPr>
      <w:r>
        <w:rPr>
          <w:sz w:val="28"/>
          <w:szCs w:val="28"/>
        </w:rPr>
        <w:t>______________________________________________________________________</w:t>
      </w:r>
    </w:p>
    <w:p w:rsidR="0040380B" w:rsidRDefault="0040380B" w:rsidP="0040380B">
      <w:pPr>
        <w:pBdr>
          <w:bottom w:val="single" w:sz="12" w:space="1" w:color="auto"/>
        </w:pBdr>
        <w:rPr>
          <w:sz w:val="28"/>
          <w:szCs w:val="28"/>
        </w:rPr>
      </w:pPr>
    </w:p>
    <w:p w:rsidR="0040380B" w:rsidRDefault="0040380B" w:rsidP="0040380B">
      <w:pPr>
        <w:ind w:right="-1"/>
        <w:rPr>
          <w:sz w:val="28"/>
          <w:szCs w:val="28"/>
        </w:rPr>
      </w:pPr>
      <w:r>
        <w:rPr>
          <w:sz w:val="28"/>
          <w:szCs w:val="28"/>
        </w:rPr>
        <w:t>______________________________________________________________________</w:t>
      </w:r>
    </w:p>
    <w:p w:rsidR="0040380B" w:rsidRDefault="0040380B" w:rsidP="0040380B">
      <w:pPr>
        <w:rPr>
          <w:sz w:val="28"/>
          <w:szCs w:val="28"/>
        </w:rPr>
      </w:pPr>
    </w:p>
    <w:p w:rsidR="0040380B" w:rsidRDefault="0040380B" w:rsidP="0040380B">
      <w:pPr>
        <w:rPr>
          <w:sz w:val="28"/>
          <w:szCs w:val="28"/>
        </w:rPr>
      </w:pPr>
    </w:p>
    <w:p w:rsidR="0040380B" w:rsidRDefault="0040380B" w:rsidP="0040380B">
      <w:pPr>
        <w:spacing w:line="360" w:lineRule="auto"/>
        <w:rPr>
          <w:b/>
          <w:i/>
          <w:sz w:val="28"/>
          <w:szCs w:val="28"/>
        </w:rPr>
      </w:pPr>
      <w:r>
        <w:rPr>
          <w:b/>
          <w:i/>
          <w:sz w:val="28"/>
          <w:szCs w:val="28"/>
        </w:rPr>
        <w:t>Студента (</w:t>
      </w:r>
      <w:proofErr w:type="spellStart"/>
      <w:r>
        <w:rPr>
          <w:b/>
          <w:i/>
          <w:sz w:val="28"/>
          <w:szCs w:val="28"/>
        </w:rPr>
        <w:t>ки</w:t>
      </w:r>
      <w:proofErr w:type="spellEnd"/>
      <w:r>
        <w:rPr>
          <w:b/>
          <w:i/>
          <w:sz w:val="28"/>
          <w:szCs w:val="28"/>
        </w:rPr>
        <w:t>)</w:t>
      </w:r>
    </w:p>
    <w:p w:rsidR="0040380B" w:rsidRDefault="0040380B" w:rsidP="0040380B">
      <w:pPr>
        <w:spacing w:line="360" w:lineRule="auto"/>
        <w:rPr>
          <w:sz w:val="24"/>
          <w:szCs w:val="24"/>
        </w:rPr>
      </w:pPr>
      <w:r>
        <w:rPr>
          <w:sz w:val="24"/>
          <w:szCs w:val="24"/>
        </w:rPr>
        <w:t>Специальность «Финансы и кредит»</w:t>
      </w:r>
    </w:p>
    <w:p w:rsidR="0040380B" w:rsidRDefault="0040380B" w:rsidP="0040380B">
      <w:pPr>
        <w:spacing w:line="360" w:lineRule="auto"/>
        <w:rPr>
          <w:sz w:val="24"/>
          <w:szCs w:val="24"/>
        </w:rPr>
      </w:pPr>
      <w:r>
        <w:rPr>
          <w:sz w:val="24"/>
          <w:szCs w:val="24"/>
        </w:rPr>
        <w:t>Группа</w:t>
      </w:r>
    </w:p>
    <w:p w:rsidR="0040380B" w:rsidRDefault="0040380B" w:rsidP="0040380B">
      <w:pPr>
        <w:spacing w:line="360" w:lineRule="auto"/>
        <w:rPr>
          <w:sz w:val="24"/>
          <w:szCs w:val="24"/>
        </w:rPr>
      </w:pPr>
      <w:r>
        <w:rPr>
          <w:sz w:val="24"/>
          <w:szCs w:val="24"/>
        </w:rPr>
        <w:t>Дисциплина:</w:t>
      </w:r>
    </w:p>
    <w:p w:rsidR="0040380B" w:rsidRDefault="0040380B" w:rsidP="0040380B">
      <w:pPr>
        <w:spacing w:line="360" w:lineRule="auto"/>
        <w:rPr>
          <w:sz w:val="24"/>
          <w:szCs w:val="24"/>
        </w:rPr>
      </w:pPr>
      <w:proofErr w:type="gramStart"/>
      <w:r>
        <w:rPr>
          <w:sz w:val="24"/>
          <w:szCs w:val="24"/>
        </w:rPr>
        <w:t>Научные</w:t>
      </w:r>
      <w:proofErr w:type="gramEnd"/>
      <w:r>
        <w:rPr>
          <w:sz w:val="24"/>
          <w:szCs w:val="24"/>
        </w:rPr>
        <w:t xml:space="preserve"> руководитель</w:t>
      </w:r>
    </w:p>
    <w:p w:rsidR="0040380B" w:rsidRDefault="0040380B" w:rsidP="0040380B">
      <w:pPr>
        <w:spacing w:line="360" w:lineRule="auto"/>
        <w:rPr>
          <w:sz w:val="24"/>
          <w:szCs w:val="24"/>
        </w:rPr>
      </w:pPr>
      <w:r>
        <w:rPr>
          <w:sz w:val="24"/>
          <w:szCs w:val="24"/>
        </w:rPr>
        <w:lastRenderedPageBreak/>
        <w:t>Допускается к защите           «____» _______________________ 201    г.</w:t>
      </w:r>
    </w:p>
    <w:p w:rsidR="0040380B" w:rsidRDefault="0040380B" w:rsidP="0040380B">
      <w:pPr>
        <w:spacing w:line="360" w:lineRule="auto"/>
        <w:rPr>
          <w:sz w:val="24"/>
          <w:szCs w:val="24"/>
        </w:rPr>
      </w:pPr>
      <w:proofErr w:type="gramStart"/>
      <w:r>
        <w:rPr>
          <w:sz w:val="24"/>
          <w:szCs w:val="24"/>
        </w:rPr>
        <w:t>Защищена</w:t>
      </w:r>
      <w:proofErr w:type="gramEnd"/>
      <w:r>
        <w:rPr>
          <w:sz w:val="24"/>
          <w:szCs w:val="24"/>
        </w:rPr>
        <w:t xml:space="preserve">                               __________________ «___»  __________________ 201   г.</w:t>
      </w:r>
    </w:p>
    <w:p w:rsidR="0040380B" w:rsidRDefault="0040380B" w:rsidP="0040380B">
      <w:pPr>
        <w:rPr>
          <w:sz w:val="28"/>
          <w:szCs w:val="28"/>
        </w:rPr>
      </w:pPr>
    </w:p>
    <w:p w:rsidR="0040380B" w:rsidRDefault="0040380B" w:rsidP="0040380B">
      <w:pPr>
        <w:rPr>
          <w:sz w:val="28"/>
          <w:szCs w:val="28"/>
        </w:rPr>
      </w:pPr>
      <w:r>
        <w:rPr>
          <w:sz w:val="28"/>
          <w:szCs w:val="28"/>
        </w:rPr>
        <w:t xml:space="preserve">                                                                          </w:t>
      </w:r>
    </w:p>
    <w:p w:rsidR="0040380B" w:rsidRDefault="0040380B" w:rsidP="0040380B">
      <w:pPr>
        <w:rPr>
          <w:sz w:val="28"/>
          <w:szCs w:val="28"/>
        </w:rPr>
      </w:pPr>
      <w:r>
        <w:rPr>
          <w:sz w:val="28"/>
          <w:szCs w:val="28"/>
        </w:rPr>
        <w:t xml:space="preserve">                                                                                 </w:t>
      </w: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r>
        <w:rPr>
          <w:sz w:val="28"/>
          <w:szCs w:val="28"/>
        </w:rPr>
        <w:t xml:space="preserve">                                                             Тула 201   г.</w:t>
      </w: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jc w:val="right"/>
        <w:rPr>
          <w:sz w:val="28"/>
          <w:szCs w:val="28"/>
        </w:rPr>
      </w:pPr>
      <w:r>
        <w:rPr>
          <w:sz w:val="28"/>
          <w:szCs w:val="28"/>
        </w:rPr>
        <w:t>Приложение 2</w:t>
      </w:r>
    </w:p>
    <w:p w:rsidR="0040380B" w:rsidRDefault="0040380B" w:rsidP="0040380B">
      <w:pPr>
        <w:jc w:val="right"/>
        <w:rPr>
          <w:sz w:val="28"/>
          <w:szCs w:val="28"/>
        </w:rPr>
      </w:pPr>
    </w:p>
    <w:p w:rsidR="0040380B" w:rsidRDefault="0040380B" w:rsidP="0040380B">
      <w:pPr>
        <w:jc w:val="right"/>
        <w:rPr>
          <w:sz w:val="28"/>
          <w:szCs w:val="28"/>
        </w:rPr>
      </w:pPr>
    </w:p>
    <w:p w:rsidR="0040380B" w:rsidRDefault="0040380B" w:rsidP="0040380B">
      <w:pPr>
        <w:jc w:val="right"/>
        <w:rPr>
          <w:sz w:val="28"/>
          <w:szCs w:val="28"/>
        </w:rPr>
      </w:pPr>
    </w:p>
    <w:p w:rsidR="0040380B" w:rsidRDefault="0040380B" w:rsidP="0040380B">
      <w:pPr>
        <w:jc w:val="center"/>
        <w:rPr>
          <w:b/>
          <w:sz w:val="28"/>
          <w:szCs w:val="28"/>
        </w:rPr>
      </w:pPr>
      <w:r>
        <w:rPr>
          <w:b/>
          <w:sz w:val="28"/>
          <w:szCs w:val="28"/>
        </w:rPr>
        <w:t xml:space="preserve">АВТОНОМНАЯ НЕКОММЕРЧЕСКАЯ ОРГАНИЗАЦИЯ </w:t>
      </w:r>
    </w:p>
    <w:p w:rsidR="0040380B" w:rsidRDefault="0040380B" w:rsidP="0040380B">
      <w:pPr>
        <w:jc w:val="center"/>
        <w:rPr>
          <w:b/>
          <w:sz w:val="28"/>
          <w:szCs w:val="28"/>
        </w:rPr>
      </w:pPr>
      <w:r>
        <w:rPr>
          <w:b/>
          <w:sz w:val="28"/>
          <w:szCs w:val="28"/>
        </w:rPr>
        <w:t xml:space="preserve"> ВЫСШЕГО ПРОФЕССИОНАЛЬНОГО ОБРАЗОВАНИЯ</w:t>
      </w:r>
    </w:p>
    <w:p w:rsidR="0040380B" w:rsidRDefault="0040380B" w:rsidP="0040380B">
      <w:pPr>
        <w:jc w:val="center"/>
        <w:rPr>
          <w:b/>
          <w:sz w:val="28"/>
          <w:szCs w:val="28"/>
        </w:rPr>
      </w:pPr>
      <w:r>
        <w:rPr>
          <w:b/>
          <w:sz w:val="28"/>
          <w:szCs w:val="28"/>
        </w:rPr>
        <w:t>« ИНСТИТУТ ЭКОНОМИКИ И УПРАВЛЕНИЯ»</w:t>
      </w:r>
    </w:p>
    <w:p w:rsidR="0040380B" w:rsidRDefault="0040380B" w:rsidP="0040380B">
      <w:pPr>
        <w:jc w:val="center"/>
        <w:rPr>
          <w:b/>
          <w:sz w:val="28"/>
          <w:szCs w:val="28"/>
        </w:rPr>
      </w:pPr>
      <w:r>
        <w:rPr>
          <w:b/>
          <w:sz w:val="28"/>
          <w:szCs w:val="28"/>
        </w:rPr>
        <w:t>(АНО ВПО «ИЭУ»)</w:t>
      </w: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jc w:val="center"/>
        <w:rPr>
          <w:b/>
          <w:sz w:val="28"/>
          <w:szCs w:val="28"/>
        </w:rPr>
      </w:pPr>
      <w:r>
        <w:rPr>
          <w:b/>
          <w:sz w:val="28"/>
          <w:szCs w:val="28"/>
        </w:rPr>
        <w:t>Задание на курсовую работу</w:t>
      </w:r>
    </w:p>
    <w:p w:rsidR="0040380B" w:rsidRDefault="0040380B" w:rsidP="0040380B">
      <w:pPr>
        <w:jc w:val="center"/>
        <w:rPr>
          <w:b/>
          <w:sz w:val="28"/>
          <w:szCs w:val="28"/>
        </w:rPr>
      </w:pPr>
    </w:p>
    <w:p w:rsidR="0040380B" w:rsidRDefault="0040380B" w:rsidP="0040380B">
      <w:pPr>
        <w:jc w:val="center"/>
        <w:rPr>
          <w:b/>
          <w:sz w:val="28"/>
          <w:szCs w:val="28"/>
        </w:rPr>
      </w:pPr>
    </w:p>
    <w:p w:rsidR="0040380B" w:rsidRDefault="0040380B" w:rsidP="0040380B">
      <w:pPr>
        <w:jc w:val="center"/>
        <w:rPr>
          <w:b/>
          <w:sz w:val="28"/>
          <w:szCs w:val="28"/>
        </w:rPr>
      </w:pPr>
    </w:p>
    <w:p w:rsidR="0040380B" w:rsidRDefault="0040380B" w:rsidP="0040380B">
      <w:pPr>
        <w:jc w:val="center"/>
        <w:rPr>
          <w:b/>
          <w:sz w:val="28"/>
          <w:szCs w:val="28"/>
        </w:rPr>
      </w:pPr>
    </w:p>
    <w:p w:rsidR="0040380B" w:rsidRDefault="0040380B" w:rsidP="0040380B">
      <w:pPr>
        <w:rPr>
          <w:sz w:val="28"/>
          <w:szCs w:val="28"/>
        </w:rPr>
      </w:pPr>
      <w:r>
        <w:rPr>
          <w:sz w:val="28"/>
          <w:szCs w:val="28"/>
        </w:rPr>
        <w:t>Студент  _______________________</w:t>
      </w:r>
      <w:r>
        <w:rPr>
          <w:sz w:val="28"/>
          <w:szCs w:val="28"/>
        </w:rPr>
        <w:tab/>
      </w:r>
    </w:p>
    <w:p w:rsidR="0040380B" w:rsidRDefault="0040380B" w:rsidP="0040380B">
      <w:pPr>
        <w:rPr>
          <w:sz w:val="28"/>
          <w:szCs w:val="28"/>
        </w:rPr>
      </w:pPr>
      <w:r>
        <w:rPr>
          <w:sz w:val="28"/>
          <w:szCs w:val="28"/>
        </w:rPr>
        <w:t xml:space="preserve">                              (Ф.И.О.)</w:t>
      </w:r>
    </w:p>
    <w:p w:rsidR="0040380B" w:rsidRDefault="0040380B" w:rsidP="0040380B">
      <w:pPr>
        <w:rPr>
          <w:sz w:val="28"/>
          <w:szCs w:val="28"/>
        </w:rPr>
      </w:pPr>
    </w:p>
    <w:p w:rsidR="0040380B" w:rsidRDefault="0040380B" w:rsidP="0040380B">
      <w:pPr>
        <w:rPr>
          <w:sz w:val="28"/>
          <w:szCs w:val="28"/>
        </w:rPr>
      </w:pPr>
      <w:r>
        <w:rPr>
          <w:sz w:val="28"/>
          <w:szCs w:val="28"/>
        </w:rPr>
        <w:t>Руководитель  __________________                                       «</w:t>
      </w:r>
      <w:r>
        <w:rPr>
          <w:sz w:val="28"/>
          <w:szCs w:val="28"/>
        </w:rPr>
        <w:tab/>
        <w:t xml:space="preserve">  » _________   200_г.</w:t>
      </w:r>
    </w:p>
    <w:p w:rsidR="0040380B" w:rsidRDefault="0040380B" w:rsidP="0040380B">
      <w:pPr>
        <w:tabs>
          <w:tab w:val="left" w:pos="2977"/>
        </w:tabs>
        <w:rPr>
          <w:sz w:val="28"/>
          <w:szCs w:val="28"/>
        </w:rPr>
      </w:pPr>
      <w:r>
        <w:rPr>
          <w:sz w:val="28"/>
          <w:szCs w:val="28"/>
        </w:rPr>
        <w:t xml:space="preserve">                              (Ф.И.О.)</w:t>
      </w:r>
      <w:r>
        <w:rPr>
          <w:sz w:val="28"/>
          <w:szCs w:val="28"/>
        </w:rPr>
        <w:tab/>
      </w: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r>
        <w:rPr>
          <w:sz w:val="28"/>
          <w:szCs w:val="28"/>
        </w:rPr>
        <w:t>Тема курсовой работы:__________________________________________________</w:t>
      </w:r>
    </w:p>
    <w:p w:rsidR="0040380B" w:rsidRDefault="0040380B" w:rsidP="0040380B">
      <w:pPr>
        <w:rPr>
          <w:sz w:val="28"/>
          <w:szCs w:val="28"/>
        </w:rPr>
      </w:pPr>
      <w:r>
        <w:rPr>
          <w:sz w:val="28"/>
          <w:szCs w:val="28"/>
        </w:rPr>
        <w:lastRenderedPageBreak/>
        <w:t>____________________________________________________________________________________________________________________________________________</w:t>
      </w:r>
    </w:p>
    <w:p w:rsidR="0040380B" w:rsidRDefault="0040380B" w:rsidP="0040380B">
      <w:pPr>
        <w:rPr>
          <w:sz w:val="28"/>
          <w:szCs w:val="28"/>
        </w:rPr>
      </w:pPr>
    </w:p>
    <w:p w:rsidR="0040380B" w:rsidRDefault="0040380B" w:rsidP="0040380B">
      <w:pPr>
        <w:pBdr>
          <w:bottom w:val="single" w:sz="12" w:space="1" w:color="auto"/>
        </w:pBdr>
        <w:rPr>
          <w:sz w:val="28"/>
          <w:szCs w:val="28"/>
        </w:rPr>
      </w:pPr>
    </w:p>
    <w:p w:rsidR="0040380B" w:rsidRDefault="0040380B" w:rsidP="0040380B">
      <w:pPr>
        <w:pBdr>
          <w:bottom w:val="single" w:sz="12" w:space="1" w:color="auto"/>
        </w:pBdr>
        <w:rPr>
          <w:sz w:val="28"/>
          <w:szCs w:val="28"/>
        </w:rPr>
      </w:pPr>
    </w:p>
    <w:p w:rsidR="0040380B" w:rsidRDefault="0040380B" w:rsidP="0040380B">
      <w:pPr>
        <w:pBdr>
          <w:bottom w:val="single" w:sz="12" w:space="1" w:color="auto"/>
        </w:pBdr>
        <w:rPr>
          <w:sz w:val="28"/>
          <w:szCs w:val="28"/>
        </w:rPr>
      </w:pPr>
      <w:r>
        <w:rPr>
          <w:sz w:val="28"/>
          <w:szCs w:val="28"/>
        </w:rPr>
        <w:t>Содержание курсовой работы (по главам):  _________________________________</w:t>
      </w:r>
    </w:p>
    <w:p w:rsidR="0040380B" w:rsidRDefault="0040380B" w:rsidP="0040380B">
      <w:pPr>
        <w:pBdr>
          <w:bottom w:val="single" w:sz="12" w:space="1" w:color="auto"/>
        </w:pBdr>
        <w:jc w:val="center"/>
        <w:rPr>
          <w:sz w:val="28"/>
          <w:szCs w:val="28"/>
        </w:rPr>
      </w:pPr>
    </w:p>
    <w:p w:rsidR="0040380B" w:rsidRDefault="0040380B" w:rsidP="0040380B">
      <w:pPr>
        <w:rPr>
          <w:sz w:val="28"/>
          <w:szCs w:val="28"/>
        </w:rPr>
      </w:pPr>
      <w:r>
        <w:rPr>
          <w:sz w:val="28"/>
          <w:szCs w:val="28"/>
        </w:rPr>
        <w:t>____________________________________________________________________________________________________________________________________________</w:t>
      </w: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r>
        <w:rPr>
          <w:sz w:val="28"/>
          <w:szCs w:val="28"/>
        </w:rPr>
        <w:t>Срок выполнения</w:t>
      </w:r>
      <w:r>
        <w:rPr>
          <w:sz w:val="28"/>
          <w:szCs w:val="28"/>
        </w:rPr>
        <w:tab/>
        <w:t xml:space="preserve"> _______________________</w:t>
      </w: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p>
    <w:p w:rsidR="0040380B" w:rsidRDefault="0040380B" w:rsidP="0040380B">
      <w:pPr>
        <w:rPr>
          <w:sz w:val="28"/>
          <w:szCs w:val="28"/>
        </w:rPr>
      </w:pPr>
      <w:r>
        <w:rPr>
          <w:sz w:val="28"/>
          <w:szCs w:val="28"/>
        </w:rPr>
        <w:t>Руководитель_____________________</w:t>
      </w:r>
      <w:r>
        <w:rPr>
          <w:sz w:val="28"/>
          <w:szCs w:val="28"/>
        </w:rPr>
        <w:tab/>
      </w:r>
      <w:r>
        <w:rPr>
          <w:sz w:val="28"/>
          <w:szCs w:val="28"/>
        </w:rPr>
        <w:tab/>
        <w:t>Студент____________________</w:t>
      </w:r>
    </w:p>
    <w:p w:rsidR="0040380B" w:rsidRDefault="0040380B" w:rsidP="0040380B">
      <w:pPr>
        <w:rPr>
          <w:sz w:val="28"/>
          <w:szCs w:val="28"/>
        </w:rPr>
      </w:pPr>
      <w:r>
        <w:rPr>
          <w:sz w:val="28"/>
          <w:szCs w:val="28"/>
        </w:rPr>
        <w:t xml:space="preserve">                                    (подпись)                                                             (подпись)</w:t>
      </w:r>
    </w:p>
    <w:p w:rsidR="0040380B" w:rsidRDefault="0040380B" w:rsidP="0040380B">
      <w:pPr>
        <w:rPr>
          <w:sz w:val="28"/>
          <w:szCs w:val="28"/>
        </w:rPr>
      </w:pPr>
    </w:p>
    <w:p w:rsidR="0040380B" w:rsidRDefault="0040380B" w:rsidP="0040380B">
      <w:pPr>
        <w:rPr>
          <w:sz w:val="28"/>
          <w:szCs w:val="28"/>
        </w:rPr>
      </w:pPr>
    </w:p>
    <w:p w:rsidR="0040380B" w:rsidRDefault="0040380B" w:rsidP="0040380B">
      <w:pPr>
        <w:jc w:val="right"/>
        <w:rPr>
          <w:sz w:val="28"/>
          <w:szCs w:val="28"/>
        </w:rPr>
      </w:pPr>
      <w:r>
        <w:rPr>
          <w:sz w:val="28"/>
          <w:szCs w:val="28"/>
        </w:rPr>
        <w:t>Приложение 3</w:t>
      </w:r>
    </w:p>
    <w:p w:rsidR="0040380B" w:rsidRDefault="0040380B" w:rsidP="0040380B">
      <w:pPr>
        <w:jc w:val="right"/>
        <w:rPr>
          <w:b/>
          <w:sz w:val="28"/>
          <w:szCs w:val="28"/>
        </w:rPr>
      </w:pPr>
    </w:p>
    <w:p w:rsidR="0040380B" w:rsidRDefault="0040380B" w:rsidP="0040380B">
      <w:pPr>
        <w:jc w:val="right"/>
        <w:rPr>
          <w:sz w:val="28"/>
          <w:szCs w:val="28"/>
        </w:rPr>
      </w:pPr>
      <w:r>
        <w:rPr>
          <w:b/>
          <w:sz w:val="28"/>
          <w:szCs w:val="28"/>
        </w:rPr>
        <w:t>ОБРАЗЕЦ ОФОРМЛЕНИЯ</w:t>
      </w:r>
    </w:p>
    <w:p w:rsidR="0040380B" w:rsidRDefault="0040380B" w:rsidP="0040380B">
      <w:pPr>
        <w:jc w:val="right"/>
        <w:rPr>
          <w:sz w:val="28"/>
          <w:szCs w:val="28"/>
        </w:rPr>
      </w:pPr>
    </w:p>
    <w:p w:rsidR="0040380B" w:rsidRDefault="0040380B" w:rsidP="0040380B">
      <w:pPr>
        <w:jc w:val="center"/>
        <w:rPr>
          <w:b/>
          <w:sz w:val="32"/>
          <w:szCs w:val="32"/>
        </w:rPr>
      </w:pPr>
      <w:r>
        <w:rPr>
          <w:b/>
          <w:sz w:val="32"/>
          <w:szCs w:val="32"/>
        </w:rPr>
        <w:t>Список использованных источников</w:t>
      </w:r>
    </w:p>
    <w:p w:rsidR="0040380B" w:rsidRDefault="0040380B" w:rsidP="0040380B">
      <w:pPr>
        <w:jc w:val="center"/>
        <w:rPr>
          <w:b/>
          <w:sz w:val="28"/>
          <w:szCs w:val="28"/>
        </w:rPr>
      </w:pPr>
    </w:p>
    <w:p w:rsidR="0040380B" w:rsidRDefault="0040380B" w:rsidP="0040380B">
      <w:pPr>
        <w:jc w:val="center"/>
        <w:rPr>
          <w:b/>
          <w:sz w:val="28"/>
          <w:szCs w:val="28"/>
        </w:rPr>
      </w:pPr>
    </w:p>
    <w:p w:rsidR="0040380B" w:rsidRDefault="0040380B" w:rsidP="0040380B">
      <w:pPr>
        <w:jc w:val="both"/>
        <w:rPr>
          <w:sz w:val="28"/>
          <w:szCs w:val="28"/>
        </w:rPr>
      </w:pPr>
      <w:r>
        <w:rPr>
          <w:sz w:val="28"/>
          <w:szCs w:val="28"/>
        </w:rPr>
        <w:t>1.  Гражданский кодекс РФ (часть первая и вторая) в ред. от 24.10.94 г. и 22.12.95</w:t>
      </w:r>
    </w:p>
    <w:p w:rsidR="0040380B" w:rsidRDefault="0040380B" w:rsidP="0040380B">
      <w:pPr>
        <w:jc w:val="both"/>
        <w:rPr>
          <w:sz w:val="28"/>
          <w:szCs w:val="28"/>
        </w:rPr>
      </w:pPr>
      <w:r>
        <w:rPr>
          <w:sz w:val="28"/>
          <w:szCs w:val="28"/>
        </w:rPr>
        <w:t xml:space="preserve">2.  Федеральный закон от 22.04.96 г. № 39-ФЗ «О рынке ценных бумаг» </w:t>
      </w:r>
    </w:p>
    <w:p w:rsidR="0040380B" w:rsidRDefault="0040380B" w:rsidP="0040380B">
      <w:pPr>
        <w:jc w:val="both"/>
        <w:rPr>
          <w:sz w:val="28"/>
          <w:szCs w:val="28"/>
        </w:rPr>
      </w:pPr>
      <w:r>
        <w:rPr>
          <w:sz w:val="28"/>
          <w:szCs w:val="28"/>
        </w:rPr>
        <w:t>3. Постановление Правительства РФ от 10.07.98 г. № 741  «О мерах по</w:t>
      </w:r>
      <w:r>
        <w:rPr>
          <w:sz w:val="28"/>
          <w:szCs w:val="28"/>
        </w:rPr>
        <w:br/>
        <w:t xml:space="preserve">      созданию Национальной депозитарной системы».</w:t>
      </w:r>
    </w:p>
    <w:p w:rsidR="0040380B" w:rsidRDefault="0040380B" w:rsidP="0040380B">
      <w:pPr>
        <w:jc w:val="both"/>
        <w:rPr>
          <w:sz w:val="28"/>
          <w:szCs w:val="28"/>
        </w:rPr>
      </w:pPr>
      <w:r>
        <w:rPr>
          <w:sz w:val="28"/>
          <w:szCs w:val="28"/>
        </w:rPr>
        <w:t>4. Письмо ЦБ РФ № 34-3-3-9/1071 от 12.05.97 г. «О вопросах, связанных с</w:t>
      </w:r>
      <w:r>
        <w:rPr>
          <w:sz w:val="28"/>
          <w:szCs w:val="28"/>
        </w:rPr>
        <w:br/>
        <w:t xml:space="preserve">     завершением перехода к исполнению инструкции № 44.»</w:t>
      </w:r>
    </w:p>
    <w:p w:rsidR="0040380B" w:rsidRDefault="0040380B" w:rsidP="0040380B">
      <w:pPr>
        <w:jc w:val="both"/>
        <w:rPr>
          <w:sz w:val="28"/>
          <w:szCs w:val="28"/>
        </w:rPr>
      </w:pPr>
      <w:r>
        <w:rPr>
          <w:sz w:val="28"/>
          <w:szCs w:val="28"/>
        </w:rPr>
        <w:t>5. Абрамов А. Регулирование депозитарной деятельности в Германии - М.:</w:t>
      </w:r>
      <w:r>
        <w:rPr>
          <w:sz w:val="28"/>
          <w:szCs w:val="28"/>
        </w:rPr>
        <w:br/>
        <w:t xml:space="preserve">     Наука, 2001</w:t>
      </w:r>
      <w:r>
        <w:rPr>
          <w:sz w:val="28"/>
          <w:szCs w:val="28"/>
        </w:rPr>
        <w:tab/>
      </w:r>
    </w:p>
    <w:p w:rsidR="0040380B" w:rsidRDefault="0040380B" w:rsidP="0040380B">
      <w:pPr>
        <w:jc w:val="both"/>
        <w:rPr>
          <w:sz w:val="28"/>
          <w:szCs w:val="28"/>
        </w:rPr>
      </w:pPr>
      <w:r>
        <w:rPr>
          <w:sz w:val="28"/>
          <w:szCs w:val="28"/>
        </w:rPr>
        <w:t xml:space="preserve">6.  </w:t>
      </w:r>
      <w:proofErr w:type="spellStart"/>
      <w:r>
        <w:rPr>
          <w:sz w:val="28"/>
          <w:szCs w:val="28"/>
        </w:rPr>
        <w:t>Бабичева</w:t>
      </w:r>
      <w:proofErr w:type="spellEnd"/>
      <w:r>
        <w:rPr>
          <w:sz w:val="28"/>
          <w:szCs w:val="28"/>
        </w:rPr>
        <w:t xml:space="preserve"> Ю.А. Банковское дело. - М: Экономика, 2001.</w:t>
      </w:r>
    </w:p>
    <w:p w:rsidR="0040380B" w:rsidRDefault="0040380B" w:rsidP="0040380B">
      <w:pPr>
        <w:tabs>
          <w:tab w:val="left" w:pos="426"/>
        </w:tabs>
        <w:jc w:val="both"/>
        <w:rPr>
          <w:sz w:val="28"/>
          <w:szCs w:val="28"/>
        </w:rPr>
      </w:pPr>
      <w:r>
        <w:rPr>
          <w:sz w:val="28"/>
          <w:szCs w:val="28"/>
        </w:rPr>
        <w:t>7. Овечкин   Е.В.   Некоторые   вопросы   организации   работы   расчетн</w:t>
      </w:r>
      <w:proofErr w:type="gramStart"/>
      <w:r>
        <w:rPr>
          <w:sz w:val="28"/>
          <w:szCs w:val="28"/>
        </w:rPr>
        <w:t>о-</w:t>
      </w:r>
      <w:proofErr w:type="gramEnd"/>
      <w:r>
        <w:rPr>
          <w:sz w:val="28"/>
          <w:szCs w:val="28"/>
        </w:rPr>
        <w:br/>
        <w:t xml:space="preserve">     кассового центра в современных условиях» // Деньги и кредит. - № 4. - 2005.</w:t>
      </w:r>
    </w:p>
    <w:p w:rsidR="0040380B" w:rsidRDefault="0040380B" w:rsidP="0040380B">
      <w:pPr>
        <w:jc w:val="both"/>
        <w:rPr>
          <w:sz w:val="28"/>
          <w:szCs w:val="28"/>
        </w:rPr>
      </w:pPr>
      <w:r>
        <w:rPr>
          <w:sz w:val="28"/>
          <w:szCs w:val="28"/>
        </w:rPr>
        <w:lastRenderedPageBreak/>
        <w:t xml:space="preserve">8.  </w:t>
      </w:r>
      <w:hyperlink r:id="rId8" w:history="1">
        <w:r>
          <w:rPr>
            <w:rStyle w:val="a3"/>
            <w:sz w:val="28"/>
            <w:szCs w:val="28"/>
          </w:rPr>
          <w:t>www.rcb-forum.ru</w:t>
        </w:r>
      </w:hyperlink>
      <w:r>
        <w:rPr>
          <w:sz w:val="28"/>
          <w:szCs w:val="28"/>
        </w:rPr>
        <w:t>.</w:t>
      </w:r>
    </w:p>
    <w:p w:rsidR="0040380B" w:rsidRDefault="0040380B" w:rsidP="0040380B">
      <w:pPr>
        <w:jc w:val="both"/>
        <w:rPr>
          <w:sz w:val="28"/>
          <w:szCs w:val="28"/>
        </w:rPr>
      </w:pPr>
    </w:p>
    <w:p w:rsidR="0040380B" w:rsidRDefault="0040380B" w:rsidP="0040380B">
      <w:pPr>
        <w:jc w:val="both"/>
        <w:rPr>
          <w:sz w:val="28"/>
          <w:szCs w:val="28"/>
        </w:rPr>
      </w:pPr>
    </w:p>
    <w:p w:rsidR="0040380B" w:rsidRDefault="0040380B" w:rsidP="0040380B">
      <w:pPr>
        <w:jc w:val="both"/>
        <w:rPr>
          <w:sz w:val="28"/>
          <w:szCs w:val="28"/>
        </w:rPr>
      </w:pPr>
    </w:p>
    <w:p w:rsidR="0040380B" w:rsidRDefault="0040380B" w:rsidP="0040380B">
      <w:pPr>
        <w:jc w:val="both"/>
        <w:rPr>
          <w:sz w:val="28"/>
          <w:szCs w:val="28"/>
        </w:rPr>
      </w:pPr>
    </w:p>
    <w:p w:rsidR="009267D9" w:rsidRDefault="0040380B">
      <w:bookmarkStart w:id="0" w:name="_GoBack"/>
      <w:bookmarkEnd w:id="0"/>
    </w:p>
    <w:sectPr w:rsidR="0092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B49A9"/>
    <w:multiLevelType w:val="hybridMultilevel"/>
    <w:tmpl w:val="422029BC"/>
    <w:lvl w:ilvl="0" w:tplc="0700E900">
      <w:start w:val="2"/>
      <w:numFmt w:val="decimal"/>
      <w:lvlText w:val="%1"/>
      <w:lvlJc w:val="left"/>
      <w:pPr>
        <w:tabs>
          <w:tab w:val="num" w:pos="1632"/>
        </w:tabs>
        <w:ind w:left="1632" w:hanging="360"/>
      </w:pPr>
    </w:lvl>
    <w:lvl w:ilvl="1" w:tplc="04190019">
      <w:start w:val="1"/>
      <w:numFmt w:val="lowerLetter"/>
      <w:lvlText w:val="%2."/>
      <w:lvlJc w:val="left"/>
      <w:pPr>
        <w:tabs>
          <w:tab w:val="num" w:pos="2352"/>
        </w:tabs>
        <w:ind w:left="2352" w:hanging="360"/>
      </w:pPr>
    </w:lvl>
    <w:lvl w:ilvl="2" w:tplc="0419001B">
      <w:start w:val="1"/>
      <w:numFmt w:val="lowerRoman"/>
      <w:lvlText w:val="%3."/>
      <w:lvlJc w:val="right"/>
      <w:pPr>
        <w:tabs>
          <w:tab w:val="num" w:pos="3072"/>
        </w:tabs>
        <w:ind w:left="3072" w:hanging="180"/>
      </w:pPr>
    </w:lvl>
    <w:lvl w:ilvl="3" w:tplc="0419000F">
      <w:start w:val="1"/>
      <w:numFmt w:val="decimal"/>
      <w:lvlText w:val="%4."/>
      <w:lvlJc w:val="left"/>
      <w:pPr>
        <w:tabs>
          <w:tab w:val="num" w:pos="3792"/>
        </w:tabs>
        <w:ind w:left="3792" w:hanging="360"/>
      </w:pPr>
    </w:lvl>
    <w:lvl w:ilvl="4" w:tplc="04190019">
      <w:start w:val="1"/>
      <w:numFmt w:val="lowerLetter"/>
      <w:lvlText w:val="%5."/>
      <w:lvlJc w:val="left"/>
      <w:pPr>
        <w:tabs>
          <w:tab w:val="num" w:pos="4512"/>
        </w:tabs>
        <w:ind w:left="4512" w:hanging="360"/>
      </w:pPr>
    </w:lvl>
    <w:lvl w:ilvl="5" w:tplc="0419001B">
      <w:start w:val="1"/>
      <w:numFmt w:val="lowerRoman"/>
      <w:lvlText w:val="%6."/>
      <w:lvlJc w:val="right"/>
      <w:pPr>
        <w:tabs>
          <w:tab w:val="num" w:pos="5232"/>
        </w:tabs>
        <w:ind w:left="5232" w:hanging="180"/>
      </w:pPr>
    </w:lvl>
    <w:lvl w:ilvl="6" w:tplc="0419000F">
      <w:start w:val="1"/>
      <w:numFmt w:val="decimal"/>
      <w:lvlText w:val="%7."/>
      <w:lvlJc w:val="left"/>
      <w:pPr>
        <w:tabs>
          <w:tab w:val="num" w:pos="5952"/>
        </w:tabs>
        <w:ind w:left="5952" w:hanging="360"/>
      </w:pPr>
    </w:lvl>
    <w:lvl w:ilvl="7" w:tplc="04190019">
      <w:start w:val="1"/>
      <w:numFmt w:val="lowerLetter"/>
      <w:lvlText w:val="%8."/>
      <w:lvlJc w:val="left"/>
      <w:pPr>
        <w:tabs>
          <w:tab w:val="num" w:pos="6672"/>
        </w:tabs>
        <w:ind w:left="6672" w:hanging="360"/>
      </w:pPr>
    </w:lvl>
    <w:lvl w:ilvl="8" w:tplc="0419001B">
      <w:start w:val="1"/>
      <w:numFmt w:val="lowerRoman"/>
      <w:lvlText w:val="%9."/>
      <w:lvlJc w:val="right"/>
      <w:pPr>
        <w:tabs>
          <w:tab w:val="num" w:pos="7392"/>
        </w:tabs>
        <w:ind w:left="7392" w:hanging="180"/>
      </w:pPr>
    </w:lvl>
  </w:abstractNum>
  <w:abstractNum w:abstractNumId="1">
    <w:nsid w:val="4FEF43C4"/>
    <w:multiLevelType w:val="hybridMultilevel"/>
    <w:tmpl w:val="E280E0DA"/>
    <w:lvl w:ilvl="0" w:tplc="D412551E">
      <w:start w:val="1"/>
      <w:numFmt w:val="decimal"/>
      <w:lvlText w:val="%1."/>
      <w:lvlJc w:val="left"/>
      <w:pPr>
        <w:tabs>
          <w:tab w:val="num" w:pos="170"/>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9023610"/>
    <w:multiLevelType w:val="hybridMultilevel"/>
    <w:tmpl w:val="25987CC6"/>
    <w:lvl w:ilvl="0" w:tplc="B0C403CE">
      <w:start w:val="1"/>
      <w:numFmt w:val="bullet"/>
      <w:lvlText w:val=""/>
      <w:lvlJc w:val="left"/>
      <w:pPr>
        <w:tabs>
          <w:tab w:val="num" w:pos="700"/>
        </w:tabs>
        <w:ind w:left="1768" w:hanging="360"/>
      </w:pPr>
      <w:rPr>
        <w:rFonts w:ascii="Symbol" w:hAnsi="Symbol" w:hint="default"/>
        <w:color w:val="auto"/>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08"/>
    <w:rsid w:val="00212288"/>
    <w:rsid w:val="0040380B"/>
    <w:rsid w:val="00B11908"/>
    <w:rsid w:val="00F3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380B"/>
    <w:rPr>
      <w:color w:val="0000FF"/>
      <w:u w:val="single"/>
    </w:rPr>
  </w:style>
  <w:style w:type="paragraph" w:styleId="2">
    <w:name w:val="Body Text 2"/>
    <w:basedOn w:val="a"/>
    <w:link w:val="20"/>
    <w:unhideWhenUsed/>
    <w:rsid w:val="0040380B"/>
    <w:pPr>
      <w:autoSpaceDE/>
      <w:autoSpaceDN/>
      <w:adjustRightInd/>
      <w:spacing w:line="300" w:lineRule="auto"/>
      <w:jc w:val="center"/>
    </w:pPr>
    <w:rPr>
      <w:sz w:val="44"/>
    </w:rPr>
  </w:style>
  <w:style w:type="character" w:customStyle="1" w:styleId="20">
    <w:name w:val="Основной текст 2 Знак"/>
    <w:basedOn w:val="a0"/>
    <w:link w:val="2"/>
    <w:rsid w:val="0040380B"/>
    <w:rPr>
      <w:rFonts w:ascii="Times New Roman" w:eastAsia="Times New Roman" w:hAnsi="Times New Roman" w:cs="Times New Roman"/>
      <w:sz w:val="44"/>
      <w:szCs w:val="20"/>
      <w:lang w:eastAsia="ru-RU"/>
    </w:rPr>
  </w:style>
  <w:style w:type="paragraph" w:styleId="3">
    <w:name w:val="Body Text Indent 3"/>
    <w:basedOn w:val="a"/>
    <w:link w:val="30"/>
    <w:semiHidden/>
    <w:unhideWhenUsed/>
    <w:rsid w:val="0040380B"/>
    <w:pPr>
      <w:autoSpaceDE/>
      <w:autoSpaceDN/>
      <w:adjustRightInd/>
      <w:spacing w:line="259" w:lineRule="auto"/>
      <w:ind w:right="-59" w:firstLine="720"/>
      <w:jc w:val="both"/>
    </w:pPr>
    <w:rPr>
      <w:sz w:val="22"/>
    </w:rPr>
  </w:style>
  <w:style w:type="character" w:customStyle="1" w:styleId="30">
    <w:name w:val="Основной текст с отступом 3 Знак"/>
    <w:basedOn w:val="a0"/>
    <w:link w:val="3"/>
    <w:semiHidden/>
    <w:rsid w:val="0040380B"/>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380B"/>
    <w:rPr>
      <w:color w:val="0000FF"/>
      <w:u w:val="single"/>
    </w:rPr>
  </w:style>
  <w:style w:type="paragraph" w:styleId="2">
    <w:name w:val="Body Text 2"/>
    <w:basedOn w:val="a"/>
    <w:link w:val="20"/>
    <w:unhideWhenUsed/>
    <w:rsid w:val="0040380B"/>
    <w:pPr>
      <w:autoSpaceDE/>
      <w:autoSpaceDN/>
      <w:adjustRightInd/>
      <w:spacing w:line="300" w:lineRule="auto"/>
      <w:jc w:val="center"/>
    </w:pPr>
    <w:rPr>
      <w:sz w:val="44"/>
    </w:rPr>
  </w:style>
  <w:style w:type="character" w:customStyle="1" w:styleId="20">
    <w:name w:val="Основной текст 2 Знак"/>
    <w:basedOn w:val="a0"/>
    <w:link w:val="2"/>
    <w:rsid w:val="0040380B"/>
    <w:rPr>
      <w:rFonts w:ascii="Times New Roman" w:eastAsia="Times New Roman" w:hAnsi="Times New Roman" w:cs="Times New Roman"/>
      <w:sz w:val="44"/>
      <w:szCs w:val="20"/>
      <w:lang w:eastAsia="ru-RU"/>
    </w:rPr>
  </w:style>
  <w:style w:type="paragraph" w:styleId="3">
    <w:name w:val="Body Text Indent 3"/>
    <w:basedOn w:val="a"/>
    <w:link w:val="30"/>
    <w:semiHidden/>
    <w:unhideWhenUsed/>
    <w:rsid w:val="0040380B"/>
    <w:pPr>
      <w:autoSpaceDE/>
      <w:autoSpaceDN/>
      <w:adjustRightInd/>
      <w:spacing w:line="259" w:lineRule="auto"/>
      <w:ind w:right="-59" w:firstLine="720"/>
      <w:jc w:val="both"/>
    </w:pPr>
    <w:rPr>
      <w:sz w:val="22"/>
    </w:rPr>
  </w:style>
  <w:style w:type="character" w:customStyle="1" w:styleId="30">
    <w:name w:val="Основной текст с отступом 3 Знак"/>
    <w:basedOn w:val="a0"/>
    <w:link w:val="3"/>
    <w:semiHidden/>
    <w:rsid w:val="0040380B"/>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forum.ru/"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11874</Characters>
  <Application>Microsoft Office Word</Application>
  <DocSecurity>0</DocSecurity>
  <Lines>98</Lines>
  <Paragraphs>27</Paragraphs>
  <ScaleCrop>false</ScaleCrop>
  <Company>SPecialiST RePack</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2015-11-24T07:06:00Z</dcterms:created>
  <dcterms:modified xsi:type="dcterms:W3CDTF">2015-11-24T07:06:00Z</dcterms:modified>
</cp:coreProperties>
</file>