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5" w:rsidRDefault="001F5FF9" w:rsidP="001F5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="006F1B75">
        <w:rPr>
          <w:rFonts w:ascii="Times New Roman" w:hAnsi="Times New Roman" w:cs="Times New Roman"/>
          <w:sz w:val="28"/>
          <w:szCs w:val="28"/>
        </w:rPr>
        <w:t>г</w:t>
      </w:r>
      <w:r w:rsidRPr="001F5FF9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6F1B7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F5FF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1F5FF9" w:rsidRPr="001F5FF9" w:rsidRDefault="001F5FF9" w:rsidP="006F1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высшего</w:t>
      </w:r>
      <w:r w:rsidR="006F1B75">
        <w:rPr>
          <w:rFonts w:ascii="Times New Roman" w:hAnsi="Times New Roman" w:cs="Times New Roman"/>
          <w:sz w:val="28"/>
          <w:szCs w:val="28"/>
        </w:rPr>
        <w:t xml:space="preserve"> </w:t>
      </w:r>
      <w:r w:rsidRPr="001F5FF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F5FF9" w:rsidRPr="001F5FF9" w:rsidRDefault="001F5FF9" w:rsidP="001F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F9">
        <w:rPr>
          <w:rFonts w:ascii="Times New Roman" w:hAnsi="Times New Roman" w:cs="Times New Roman"/>
          <w:b/>
          <w:sz w:val="28"/>
          <w:szCs w:val="28"/>
        </w:rPr>
        <w:t>Тверской государственный технический университет</w:t>
      </w:r>
    </w:p>
    <w:p w:rsidR="001F5FF9" w:rsidRPr="001F5FF9" w:rsidRDefault="001F5FF9" w:rsidP="001F5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>(</w:t>
      </w:r>
      <w:r w:rsidR="006F1B75">
        <w:rPr>
          <w:rFonts w:ascii="Times New Roman" w:hAnsi="Times New Roman" w:cs="Times New Roman"/>
          <w:sz w:val="28"/>
          <w:szCs w:val="28"/>
        </w:rPr>
        <w:t>Ф</w:t>
      </w:r>
      <w:r w:rsidRPr="001F5FF9">
        <w:rPr>
          <w:rFonts w:ascii="Times New Roman" w:hAnsi="Times New Roman" w:cs="Times New Roman"/>
          <w:sz w:val="28"/>
          <w:szCs w:val="28"/>
        </w:rPr>
        <w:t>Г</w:t>
      </w:r>
      <w:r w:rsidR="006F1B75">
        <w:rPr>
          <w:rFonts w:ascii="Times New Roman" w:hAnsi="Times New Roman" w:cs="Times New Roman"/>
          <w:sz w:val="28"/>
          <w:szCs w:val="28"/>
        </w:rPr>
        <w:t>Б</w:t>
      </w:r>
      <w:r w:rsidRPr="001F5FF9">
        <w:rPr>
          <w:rFonts w:ascii="Times New Roman" w:hAnsi="Times New Roman" w:cs="Times New Roman"/>
          <w:sz w:val="28"/>
          <w:szCs w:val="28"/>
        </w:rPr>
        <w:t>ОУВПО Т</w:t>
      </w:r>
      <w:r w:rsidR="006F1B75">
        <w:rPr>
          <w:rFonts w:ascii="Times New Roman" w:hAnsi="Times New Roman" w:cs="Times New Roman"/>
          <w:sz w:val="28"/>
          <w:szCs w:val="28"/>
        </w:rPr>
        <w:t>в</w:t>
      </w:r>
      <w:r w:rsidRPr="001F5FF9">
        <w:rPr>
          <w:rFonts w:ascii="Times New Roman" w:hAnsi="Times New Roman" w:cs="Times New Roman"/>
          <w:sz w:val="28"/>
          <w:szCs w:val="28"/>
        </w:rPr>
        <w:t>ГТУ)</w:t>
      </w:r>
    </w:p>
    <w:p w:rsidR="001F5FF9" w:rsidRPr="001F5FF9" w:rsidRDefault="00DF18E2" w:rsidP="001F5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бухгалтерского учета, анализа и аудита</w:t>
      </w: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F9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к выполнению</w:t>
      </w:r>
    </w:p>
    <w:p w:rsidR="001F5FF9" w:rsidRPr="001F5FF9" w:rsidRDefault="001F5FF9" w:rsidP="001F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F9">
        <w:rPr>
          <w:rFonts w:ascii="Times New Roman" w:hAnsi="Times New Roman" w:cs="Times New Roman"/>
          <w:b/>
          <w:bCs/>
          <w:sz w:val="28"/>
          <w:szCs w:val="28"/>
        </w:rPr>
        <w:t>курсовой работы</w:t>
      </w:r>
    </w:p>
    <w:p w:rsidR="001F5FF9" w:rsidRDefault="001F5FF9" w:rsidP="001F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F9"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</w:t>
      </w:r>
      <w:r w:rsidR="008C713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F5F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C7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7134" w:rsidRPr="001F5FF9" w:rsidRDefault="008C7134" w:rsidP="001F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очной и заочной формы обучения</w:t>
      </w:r>
    </w:p>
    <w:p w:rsidR="001F5FF9" w:rsidRPr="001F5FF9" w:rsidRDefault="001F5FF9" w:rsidP="001F5F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pStyle w:val="1"/>
        <w:jc w:val="center"/>
        <w:rPr>
          <w:sz w:val="28"/>
          <w:szCs w:val="28"/>
        </w:rPr>
      </w:pPr>
      <w:r w:rsidRPr="001F5FF9">
        <w:rPr>
          <w:sz w:val="28"/>
          <w:szCs w:val="28"/>
        </w:rPr>
        <w:t>Тверь</w:t>
      </w:r>
      <w:r>
        <w:rPr>
          <w:sz w:val="28"/>
          <w:szCs w:val="28"/>
        </w:rPr>
        <w:t>,</w:t>
      </w:r>
      <w:r w:rsidRPr="001F5FF9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</w:p>
    <w:p w:rsidR="006F1B75" w:rsidRDefault="006F1B75" w:rsidP="009A6E6D">
      <w:pPr>
        <w:pStyle w:val="81"/>
        <w:spacing w:line="240" w:lineRule="auto"/>
        <w:jc w:val="center"/>
        <w:outlineLvl w:val="7"/>
        <w:rPr>
          <w:b/>
          <w:sz w:val="28"/>
        </w:rPr>
      </w:pPr>
    </w:p>
    <w:p w:rsidR="006F1B75" w:rsidRPr="006F1B75" w:rsidRDefault="006F1B75" w:rsidP="006F1B75">
      <w:pPr>
        <w:pStyle w:val="11"/>
      </w:pPr>
    </w:p>
    <w:p w:rsidR="009A6E6D" w:rsidRDefault="009A6E6D" w:rsidP="009A6E6D">
      <w:pPr>
        <w:pStyle w:val="81"/>
        <w:spacing w:line="240" w:lineRule="auto"/>
        <w:jc w:val="center"/>
        <w:outlineLvl w:val="7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</w:t>
      </w:r>
    </w:p>
    <w:p w:rsidR="009A6E6D" w:rsidRDefault="009A6E6D" w:rsidP="009A6E6D">
      <w:pPr>
        <w:pStyle w:val="81"/>
        <w:spacing w:line="240" w:lineRule="auto"/>
        <w:jc w:val="center"/>
        <w:outlineLvl w:val="7"/>
        <w:rPr>
          <w:b/>
          <w:i/>
          <w:sz w:val="28"/>
        </w:rPr>
      </w:pPr>
      <w:r>
        <w:rPr>
          <w:b/>
          <w:sz w:val="28"/>
        </w:rPr>
        <w:t>К ВЫПОЛНЕНИЮ КУРСОВОЙ РАБОТЫ</w:t>
      </w:r>
    </w:p>
    <w:p w:rsidR="009A6E6D" w:rsidRDefault="009A6E6D" w:rsidP="006F1B75">
      <w:pPr>
        <w:pStyle w:val="12"/>
        <w:spacing w:line="276" w:lineRule="auto"/>
      </w:pPr>
    </w:p>
    <w:p w:rsidR="0015734F" w:rsidRDefault="0015734F" w:rsidP="006F1B75">
      <w:pPr>
        <w:pStyle w:val="12"/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15734F">
        <w:rPr>
          <w:b/>
        </w:rPr>
        <w:t xml:space="preserve">Роль курсовой работы в изучении </w:t>
      </w:r>
      <w:r>
        <w:rPr>
          <w:b/>
        </w:rPr>
        <w:t>финансов</w:t>
      </w:r>
    </w:p>
    <w:p w:rsidR="006F1B75" w:rsidRPr="0015734F" w:rsidRDefault="006F1B75" w:rsidP="006F1B75">
      <w:pPr>
        <w:pStyle w:val="12"/>
        <w:spacing w:line="276" w:lineRule="auto"/>
        <w:jc w:val="center"/>
        <w:rPr>
          <w:b/>
        </w:rPr>
      </w:pPr>
    </w:p>
    <w:p w:rsidR="009A6E6D" w:rsidRDefault="009A6E6D" w:rsidP="006F1B75">
      <w:pPr>
        <w:pStyle w:val="12"/>
        <w:spacing w:line="276" w:lineRule="auto"/>
        <w:ind w:firstLine="708"/>
      </w:pPr>
      <w:r>
        <w:t>В соответстви</w:t>
      </w:r>
      <w:r w:rsidR="0015734F">
        <w:t>и</w:t>
      </w:r>
      <w:r>
        <w:t xml:space="preserve"> с учебным планом по направлению «Экономика», студенты должны выполнить курсовую работу, что позволит приобрести и закрепить опыт самостоятельного исследования проблем </w:t>
      </w:r>
      <w:r w:rsidR="008C7134">
        <w:t>в области финансов</w:t>
      </w:r>
      <w:r>
        <w:t xml:space="preserve">. Курсовая работа является итогом самостоятельного изучения студентом одной из важнейших </w:t>
      </w:r>
      <w:r w:rsidR="008C7134">
        <w:t>ветвей</w:t>
      </w:r>
      <w:r>
        <w:t xml:space="preserve"> финансовой науки.</w:t>
      </w:r>
    </w:p>
    <w:p w:rsidR="009A6E6D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Написание курсовой работы имеет большое значение:</w:t>
      </w:r>
    </w:p>
    <w:p w:rsidR="009A6E6D" w:rsidRDefault="009A6E6D" w:rsidP="006F1B75">
      <w:pPr>
        <w:pStyle w:val="11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во-первых, работа закрепляет и углубляет знания студентов по теории финансов;</w:t>
      </w:r>
    </w:p>
    <w:p w:rsidR="009A6E6D" w:rsidRDefault="009A6E6D" w:rsidP="006F1B75">
      <w:pPr>
        <w:pStyle w:val="11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во-вторых, она приобщает студентов к самостоятельной творческой работе с финансово-экономической литературой, приучает находить в ней основные положения, относящиеся к избранной проблеме, подбирать, обрабатывать и анализировать конкретный материал, составлять таблицы и диаграммы и на их основе делать правильные выводы;</w:t>
      </w:r>
    </w:p>
    <w:p w:rsidR="009A6E6D" w:rsidRDefault="009A6E6D" w:rsidP="006F1B75">
      <w:pPr>
        <w:pStyle w:val="11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в-третьих, студент учится, последовательно и грамотно излагать свои мысли при анализе им проблем;</w:t>
      </w:r>
    </w:p>
    <w:p w:rsidR="009A6E6D" w:rsidRDefault="009A6E6D" w:rsidP="006F1B75">
      <w:pPr>
        <w:pStyle w:val="11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в-четвертых, студент приобретает опыт для выполнения в будущем дипломной работы, подготовки публичных выступлений, деловых докладов</w:t>
      </w:r>
      <w:r w:rsidR="008C7134">
        <w:rPr>
          <w:sz w:val="28"/>
        </w:rPr>
        <w:t xml:space="preserve"> и т.п</w:t>
      </w:r>
      <w:r>
        <w:rPr>
          <w:sz w:val="28"/>
        </w:rPr>
        <w:t>.</w:t>
      </w:r>
    </w:p>
    <w:p w:rsidR="0015734F" w:rsidRPr="0015734F" w:rsidRDefault="009A6E6D" w:rsidP="006F1B75">
      <w:pPr>
        <w:pStyle w:val="21"/>
        <w:spacing w:line="276" w:lineRule="auto"/>
        <w:rPr>
          <w:b w:val="0"/>
        </w:rPr>
      </w:pPr>
      <w:r>
        <w:rPr>
          <w:b w:val="0"/>
        </w:rPr>
        <w:t xml:space="preserve">Студенты выполняют курсовую работу под руководством </w:t>
      </w:r>
      <w:r w:rsidR="008C7134">
        <w:rPr>
          <w:b w:val="0"/>
        </w:rPr>
        <w:t>научного руководителя</w:t>
      </w:r>
      <w:r>
        <w:rPr>
          <w:b w:val="0"/>
        </w:rPr>
        <w:t>. Выполненная работа сдается</w:t>
      </w:r>
      <w:r w:rsidR="0015734F">
        <w:rPr>
          <w:b w:val="0"/>
        </w:rPr>
        <w:t xml:space="preserve"> </w:t>
      </w:r>
      <w:r>
        <w:rPr>
          <w:b w:val="0"/>
        </w:rPr>
        <w:t xml:space="preserve"> </w:t>
      </w:r>
      <w:r w:rsidR="0015734F" w:rsidRPr="0015734F">
        <w:rPr>
          <w:b w:val="0"/>
        </w:rPr>
        <w:t xml:space="preserve">научному руководителю для проверки и рецензии. </w:t>
      </w:r>
    </w:p>
    <w:p w:rsidR="0015734F" w:rsidRDefault="0015734F" w:rsidP="001573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34F" w:rsidRPr="0015734F" w:rsidRDefault="0015734F" w:rsidP="0015734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5734F">
        <w:rPr>
          <w:rFonts w:ascii="Times New Roman" w:hAnsi="Times New Roman" w:cs="Times New Roman"/>
          <w:b/>
          <w:bCs/>
          <w:sz w:val="28"/>
          <w:szCs w:val="28"/>
        </w:rPr>
        <w:t>Структура курсовой работы</w:t>
      </w:r>
    </w:p>
    <w:p w:rsidR="0015734F" w:rsidRDefault="0015734F" w:rsidP="0015734F">
      <w:pPr>
        <w:pStyle w:val="21"/>
        <w:rPr>
          <w:b w:val="0"/>
        </w:rPr>
      </w:pPr>
    </w:p>
    <w:p w:rsidR="008C7134" w:rsidRDefault="009A6E6D" w:rsidP="006F1B75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Курсовая работа по </w:t>
      </w:r>
      <w:r w:rsidR="008C7134">
        <w:rPr>
          <w:sz w:val="28"/>
        </w:rPr>
        <w:t>дисциплине «Фи</w:t>
      </w:r>
      <w:r>
        <w:rPr>
          <w:sz w:val="28"/>
        </w:rPr>
        <w:t>нанс</w:t>
      </w:r>
      <w:r w:rsidR="008C7134">
        <w:rPr>
          <w:sz w:val="28"/>
        </w:rPr>
        <w:t>ы»</w:t>
      </w:r>
      <w:r>
        <w:rPr>
          <w:sz w:val="28"/>
        </w:rPr>
        <w:t xml:space="preserve"> должна состоять из </w:t>
      </w:r>
      <w:r w:rsidRPr="00142CEA">
        <w:rPr>
          <w:sz w:val="28"/>
          <w:u w:val="single"/>
        </w:rPr>
        <w:t xml:space="preserve">следующих </w:t>
      </w:r>
      <w:r w:rsidR="008C7134">
        <w:rPr>
          <w:sz w:val="28"/>
          <w:u w:val="single"/>
        </w:rPr>
        <w:t>разделов (</w:t>
      </w:r>
      <w:r w:rsidRPr="00142CEA">
        <w:rPr>
          <w:sz w:val="28"/>
          <w:u w:val="single"/>
        </w:rPr>
        <w:t>частей</w:t>
      </w:r>
      <w:r w:rsidR="008C7134">
        <w:rPr>
          <w:sz w:val="28"/>
          <w:u w:val="single"/>
        </w:rPr>
        <w:t>)</w:t>
      </w:r>
      <w:r>
        <w:rPr>
          <w:sz w:val="28"/>
        </w:rPr>
        <w:t>:</w:t>
      </w:r>
    </w:p>
    <w:p w:rsidR="008C7134" w:rsidRDefault="008C7134" w:rsidP="006F1B75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9A6E6D">
        <w:rPr>
          <w:sz w:val="28"/>
        </w:rPr>
        <w:t xml:space="preserve"> </w:t>
      </w:r>
      <w:r>
        <w:rPr>
          <w:sz w:val="28"/>
        </w:rPr>
        <w:t xml:space="preserve"> план;</w:t>
      </w:r>
    </w:p>
    <w:p w:rsidR="008C7134" w:rsidRDefault="008C7134" w:rsidP="006F1B75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142CEA">
        <w:rPr>
          <w:sz w:val="28"/>
        </w:rPr>
        <w:t xml:space="preserve"> </w:t>
      </w:r>
      <w:r>
        <w:rPr>
          <w:sz w:val="28"/>
        </w:rPr>
        <w:t>введение;</w:t>
      </w:r>
    </w:p>
    <w:p w:rsidR="008C7134" w:rsidRDefault="008C7134" w:rsidP="006F1B75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9A6E6D">
        <w:rPr>
          <w:sz w:val="28"/>
        </w:rPr>
        <w:t xml:space="preserve"> основн</w:t>
      </w:r>
      <w:r>
        <w:rPr>
          <w:sz w:val="28"/>
        </w:rPr>
        <w:t>ая часть;</w:t>
      </w:r>
    </w:p>
    <w:p w:rsidR="008C7134" w:rsidRDefault="008C7134" w:rsidP="006F1B75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>- заключение;</w:t>
      </w:r>
    </w:p>
    <w:p w:rsidR="008C7134" w:rsidRDefault="008C7134" w:rsidP="006F1B75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9A6E6D">
        <w:rPr>
          <w:sz w:val="28"/>
        </w:rPr>
        <w:t xml:space="preserve"> спис</w:t>
      </w:r>
      <w:r>
        <w:rPr>
          <w:sz w:val="28"/>
        </w:rPr>
        <w:t>ок</w:t>
      </w:r>
      <w:r w:rsidR="009A6E6D">
        <w:rPr>
          <w:sz w:val="28"/>
        </w:rPr>
        <w:t xml:space="preserve"> использованной литературы</w:t>
      </w:r>
      <w:r>
        <w:rPr>
          <w:sz w:val="28"/>
        </w:rPr>
        <w:t>;</w:t>
      </w:r>
    </w:p>
    <w:p w:rsidR="008C7134" w:rsidRDefault="008C7134" w:rsidP="006F1B75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>- приложения</w:t>
      </w:r>
      <w:r w:rsidR="009A6E6D">
        <w:rPr>
          <w:sz w:val="28"/>
        </w:rPr>
        <w:t xml:space="preserve">. </w:t>
      </w:r>
    </w:p>
    <w:p w:rsidR="009A6E6D" w:rsidRDefault="009A6E6D" w:rsidP="008C7134">
      <w:pPr>
        <w:pStyle w:val="11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Структура работы может изменяться в зависимости от темы и её сложности.</w:t>
      </w:r>
    </w:p>
    <w:p w:rsidR="00142CEA" w:rsidRPr="00FC2FC9" w:rsidRDefault="00142CEA" w:rsidP="006F1B75">
      <w:pPr>
        <w:pStyle w:val="a6"/>
        <w:spacing w:after="0" w:line="276" w:lineRule="auto"/>
        <w:ind w:left="0" w:firstLine="708"/>
        <w:jc w:val="both"/>
      </w:pPr>
      <w:r w:rsidRPr="00142CEA">
        <w:rPr>
          <w:b/>
          <w:i/>
        </w:rPr>
        <w:lastRenderedPageBreak/>
        <w:t>План</w:t>
      </w:r>
      <w:r>
        <w:rPr>
          <w:b/>
        </w:rPr>
        <w:t xml:space="preserve"> – </w:t>
      </w:r>
      <w:r w:rsidRPr="00FC2FC9">
        <w:t xml:space="preserve">это </w:t>
      </w:r>
      <w:r>
        <w:t xml:space="preserve">логическая основа работы. </w:t>
      </w:r>
      <w:r w:rsidR="008C7134">
        <w:t>План должен отражать основную идею курсовой работы, выбранные цели и наиболее важные задачи исследования, а также последовательно и логично раскрывать ее содержание. Таким образом, в</w:t>
      </w:r>
      <w:r>
        <w:t xml:space="preserve"> </w:t>
      </w:r>
      <w:r w:rsidR="008C7134">
        <w:t>план</w:t>
      </w:r>
      <w:r>
        <w:t xml:space="preserve"> включаются основные вопросы темы в определенной автором логической последовательности</w:t>
      </w:r>
      <w:r w:rsidR="008C7134">
        <w:t xml:space="preserve"> (Приложение 2)</w:t>
      </w:r>
      <w:r>
        <w:t xml:space="preserve">. Студенту необходимо предварительно </w:t>
      </w:r>
      <w:r w:rsidRPr="00FC2FC9">
        <w:rPr>
          <w:u w:val="single"/>
        </w:rPr>
        <w:t>согласовать план работы с научным руководителем</w:t>
      </w:r>
      <w:r>
        <w:t xml:space="preserve">. </w:t>
      </w:r>
    </w:p>
    <w:p w:rsidR="00142CEA" w:rsidRDefault="009A6E6D" w:rsidP="006F1B75">
      <w:pPr>
        <w:pStyle w:val="a6"/>
        <w:spacing w:after="0" w:line="276" w:lineRule="auto"/>
        <w:ind w:left="0" w:firstLine="708"/>
        <w:jc w:val="both"/>
      </w:pPr>
      <w:r>
        <w:t xml:space="preserve">Во </w:t>
      </w:r>
      <w:r>
        <w:rPr>
          <w:b/>
          <w:i/>
        </w:rPr>
        <w:t xml:space="preserve">введении </w:t>
      </w:r>
      <w:r>
        <w:t>автор</w:t>
      </w:r>
      <w:r w:rsidR="00142CEA">
        <w:t>ом</w:t>
      </w:r>
      <w:r>
        <w:t xml:space="preserve"> курсовой работы </w:t>
      </w:r>
      <w:r w:rsidR="00142CEA">
        <w:t xml:space="preserve">должны быть </w:t>
      </w:r>
      <w:r w:rsidR="00142CEA" w:rsidRPr="00FC2FC9">
        <w:rPr>
          <w:u w:val="single"/>
        </w:rPr>
        <w:t>обязательно</w:t>
      </w:r>
      <w:r w:rsidR="00142CEA">
        <w:t xml:space="preserve"> раскрыты следующие пункты:</w:t>
      </w:r>
    </w:p>
    <w:p w:rsidR="00C844DA" w:rsidRDefault="00C844DA" w:rsidP="006F1B75">
      <w:pPr>
        <w:pStyle w:val="BodyText21"/>
        <w:spacing w:line="276" w:lineRule="auto"/>
        <w:ind w:firstLine="708"/>
      </w:pPr>
      <w:r>
        <w:t>-</w:t>
      </w:r>
      <w:r w:rsidR="009A6E6D">
        <w:t xml:space="preserve"> а</w:t>
      </w:r>
      <w:r>
        <w:t>ктуальность изучаемой проблемы;</w:t>
      </w:r>
    </w:p>
    <w:p w:rsidR="00C844DA" w:rsidRDefault="00C844DA" w:rsidP="006F1B75">
      <w:pPr>
        <w:pStyle w:val="BodyText21"/>
        <w:spacing w:line="276" w:lineRule="auto"/>
        <w:ind w:firstLine="708"/>
      </w:pPr>
      <w:r>
        <w:t>- цель и задачи курсовой работы;</w:t>
      </w:r>
    </w:p>
    <w:p w:rsidR="00C844DA" w:rsidRDefault="00C844DA" w:rsidP="006F1B75">
      <w:pPr>
        <w:pStyle w:val="BodyText21"/>
        <w:spacing w:line="276" w:lineRule="auto"/>
        <w:ind w:firstLine="708"/>
      </w:pPr>
      <w:r>
        <w:t>- объект и предмет работы;</w:t>
      </w:r>
    </w:p>
    <w:p w:rsidR="00062E8A" w:rsidRDefault="00C844DA" w:rsidP="006F1B75">
      <w:pPr>
        <w:pStyle w:val="BodyText21"/>
        <w:spacing w:line="276" w:lineRule="auto"/>
        <w:ind w:firstLine="708"/>
      </w:pPr>
      <w:r>
        <w:t xml:space="preserve">- </w:t>
      </w:r>
      <w:r w:rsidR="00062E8A">
        <w:t>научно-информационную базу курсовой работы (</w:t>
      </w:r>
      <w:r w:rsidR="00142CEA">
        <w:t>перечисляются основные, авторы, нормативно-правовые акты, информационные материалы: формы бухгалтерской и финансовой отчетности</w:t>
      </w:r>
      <w:r w:rsidR="008C7134">
        <w:t>, источники статистических данных</w:t>
      </w:r>
      <w:r w:rsidR="00142CEA">
        <w:t xml:space="preserve"> и т.п., использованные при написании курсовой работы).</w:t>
      </w:r>
    </w:p>
    <w:p w:rsidR="00142CEA" w:rsidRDefault="00142CEA" w:rsidP="006F1B75">
      <w:pPr>
        <w:pStyle w:val="a6"/>
        <w:spacing w:after="0" w:line="276" w:lineRule="auto"/>
        <w:ind w:left="0" w:firstLine="708"/>
        <w:jc w:val="both"/>
        <w:rPr>
          <w:color w:val="000000"/>
        </w:rPr>
      </w:pPr>
      <w:r>
        <w:rPr>
          <w:color w:val="000000"/>
        </w:rPr>
        <w:t xml:space="preserve">В работе четко должны быть определены цель и задачи исследования, которые вытекают из темы работы. Цель исследования состоит в том, чтобы изучить и разрешить какую-то проблему. Для достижения этой цели выделяются конкретные задачи (перечень которых, как правило, </w:t>
      </w:r>
      <w:r w:rsidRPr="008C7134">
        <w:rPr>
          <w:color w:val="000000"/>
          <w:u w:val="single"/>
        </w:rPr>
        <w:t>соответствует плану работы</w:t>
      </w:r>
      <w:r>
        <w:rPr>
          <w:color w:val="000000"/>
        </w:rPr>
        <w:t>).</w:t>
      </w:r>
    </w:p>
    <w:p w:rsidR="00142CEA" w:rsidRDefault="00142CEA" w:rsidP="006F1B75">
      <w:pPr>
        <w:pStyle w:val="a6"/>
        <w:spacing w:after="0" w:line="276" w:lineRule="auto"/>
        <w:ind w:left="0" w:firstLine="708"/>
        <w:jc w:val="both"/>
      </w:pPr>
      <w:r>
        <w:rPr>
          <w:color w:val="000000"/>
        </w:rPr>
        <w:t xml:space="preserve">Как правило, </w:t>
      </w:r>
      <w:r w:rsidRPr="00044C10">
        <w:rPr>
          <w:b/>
          <w:color w:val="000000"/>
        </w:rPr>
        <w:t>объект</w:t>
      </w:r>
      <w:r>
        <w:rPr>
          <w:color w:val="000000"/>
        </w:rPr>
        <w:t xml:space="preserve"> – это определенная финансовая или экономическая  категория или проблема, исследуемая в работе. </w:t>
      </w:r>
      <w:r w:rsidRPr="00044C10">
        <w:rPr>
          <w:b/>
          <w:color w:val="000000"/>
        </w:rPr>
        <w:t>Предмет</w:t>
      </w:r>
      <w:r>
        <w:rPr>
          <w:color w:val="000000"/>
        </w:rPr>
        <w:t xml:space="preserve"> исследования – это более конкретная характеристика определенных аспектов объекта. Предмет исследования является более узким понятием, чем объект. Предмет является частью, элементом объекта. Например, объектом исследования является финансово-экономические отношения, складывающиеся в процессе финансово-хозяйственной деятельности предприятия (организации), а предметом служат механизмы и инструменты (методы и т.п.) анализа </w:t>
      </w:r>
      <w:r w:rsidR="00A83EE9">
        <w:rPr>
          <w:color w:val="000000"/>
        </w:rPr>
        <w:t xml:space="preserve">финансового состояния </w:t>
      </w:r>
      <w:r>
        <w:rPr>
          <w:color w:val="000000"/>
        </w:rPr>
        <w:t xml:space="preserve">предприятия.  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Объем введения составляет 2-3 страницы.</w:t>
      </w:r>
    </w:p>
    <w:p w:rsidR="00142CEA" w:rsidRDefault="009A6E6D" w:rsidP="006F1B75">
      <w:pPr>
        <w:pStyle w:val="BodyText21"/>
        <w:spacing w:line="276" w:lineRule="auto"/>
        <w:ind w:firstLine="708"/>
      </w:pPr>
      <w:r>
        <w:rPr>
          <w:b/>
          <w:i/>
        </w:rPr>
        <w:t>В основной части</w:t>
      </w:r>
      <w:r>
        <w:rPr>
          <w:i/>
        </w:rPr>
        <w:t xml:space="preserve"> </w:t>
      </w:r>
      <w:r>
        <w:t>раскрывается  содержание темы. Эта часть должна быть  разделена на  2-4 вопроса</w:t>
      </w:r>
      <w:r w:rsidR="007F33B6">
        <w:t xml:space="preserve"> (главы, параграфа), которые </w:t>
      </w:r>
      <w:r w:rsidR="007F33B6" w:rsidRPr="00BB3596">
        <w:t>по объему</w:t>
      </w:r>
      <w:r w:rsidR="007F33B6">
        <w:t xml:space="preserve"> должны быть пропорциональными</w:t>
      </w:r>
      <w:r>
        <w:t xml:space="preserve">. Увеличивать число вопросов не следует, так как это  не позволяет  глубоко раскрыть вопрос. </w:t>
      </w:r>
    </w:p>
    <w:p w:rsidR="007F33B6" w:rsidRDefault="00142CEA" w:rsidP="006F1B75">
      <w:pPr>
        <w:pStyle w:val="a6"/>
        <w:spacing w:after="0" w:line="276" w:lineRule="auto"/>
        <w:ind w:left="0" w:firstLine="708"/>
        <w:jc w:val="both"/>
      </w:pPr>
      <w:r>
        <w:t xml:space="preserve">Логика изложения материала основной части может быть следующей: </w:t>
      </w:r>
    </w:p>
    <w:p w:rsidR="00142CEA" w:rsidRDefault="00142CEA" w:rsidP="006F1B75">
      <w:pPr>
        <w:pStyle w:val="a6"/>
        <w:spacing w:after="0" w:line="276" w:lineRule="auto"/>
        <w:ind w:left="0" w:firstLine="708"/>
        <w:jc w:val="both"/>
      </w:pPr>
      <w:r w:rsidRPr="00FD08F4">
        <w:rPr>
          <w:b/>
        </w:rPr>
        <w:t>В первой главе</w:t>
      </w:r>
      <w:r>
        <w:t xml:space="preserve"> рассматриваются </w:t>
      </w:r>
      <w:r w:rsidRPr="00A83EE9">
        <w:rPr>
          <w:i/>
        </w:rPr>
        <w:t>теоретические основы</w:t>
      </w:r>
      <w:r>
        <w:t xml:space="preserve"> исследуемой проблемы, даются определение и проводится анализ основных терминов, рассматриваются основные (общие</w:t>
      </w:r>
      <w:r w:rsidR="00F34313">
        <w:t>) тенденции</w:t>
      </w:r>
      <w:r>
        <w:t xml:space="preserve"> развити</w:t>
      </w:r>
      <w:r w:rsidR="00F34313">
        <w:t xml:space="preserve">я изучаемого явления (процесса), приводится нормативно-правовое регулирование и методическое обеспечение изучаемой проблемы. </w:t>
      </w:r>
      <w:r>
        <w:rPr>
          <w:color w:val="000000"/>
        </w:rPr>
        <w:t xml:space="preserve">Необходимо делать сноски на используемые </w:t>
      </w:r>
      <w:r>
        <w:rPr>
          <w:color w:val="000000"/>
        </w:rPr>
        <w:lastRenderedPageBreak/>
        <w:t xml:space="preserve">источники литературы и точки зрения цитируемых авторов. Студенту следует показать собственную позицию в оценке проблемы и возможности ее решения. </w:t>
      </w:r>
    </w:p>
    <w:p w:rsidR="00F34313" w:rsidRDefault="00142CEA" w:rsidP="00A83EE9">
      <w:pPr>
        <w:pStyle w:val="a6"/>
        <w:spacing w:after="0" w:line="276" w:lineRule="auto"/>
        <w:ind w:left="0" w:firstLine="708"/>
        <w:jc w:val="both"/>
      </w:pPr>
      <w:r w:rsidRPr="007D4434">
        <w:rPr>
          <w:b/>
        </w:rPr>
        <w:t xml:space="preserve">Во второй главе </w:t>
      </w:r>
      <w:r w:rsidRPr="00C547CC">
        <w:t xml:space="preserve">в зависимости от выбранной темы проводится </w:t>
      </w:r>
      <w:r w:rsidRPr="00A83EE9">
        <w:rPr>
          <w:i/>
        </w:rPr>
        <w:t>анализ</w:t>
      </w:r>
      <w:r>
        <w:t xml:space="preserve"> выбранного явления (процесса) на примере конкре</w:t>
      </w:r>
      <w:r w:rsidR="00F34313">
        <w:t>тного предприятия (организации)</w:t>
      </w:r>
      <w:r w:rsidR="00A83EE9">
        <w:t>, бюджета (федерального, регионального, местного; внебюджетного фонда), государства в целом</w:t>
      </w:r>
      <w:r>
        <w:t xml:space="preserve">. </w:t>
      </w:r>
    </w:p>
    <w:p w:rsidR="00142CEA" w:rsidRDefault="00F34313" w:rsidP="006F1B75">
      <w:pPr>
        <w:pStyle w:val="a6"/>
        <w:spacing w:after="0" w:line="276" w:lineRule="auto"/>
        <w:ind w:left="0" w:firstLine="708"/>
        <w:jc w:val="both"/>
      </w:pPr>
      <w:r w:rsidRPr="00F34313">
        <w:rPr>
          <w:b/>
        </w:rPr>
        <w:t>В третьей главе</w:t>
      </w:r>
      <w:r>
        <w:t xml:space="preserve"> в </w:t>
      </w:r>
      <w:r w:rsidR="00142CEA">
        <w:t xml:space="preserve">результате проведенного анализа формулируются выявленные </w:t>
      </w:r>
      <w:r w:rsidR="00142CEA" w:rsidRPr="00A83EE9">
        <w:rPr>
          <w:i/>
        </w:rPr>
        <w:t>проблемы</w:t>
      </w:r>
      <w:r w:rsidR="00142CEA">
        <w:t xml:space="preserve"> и даются конкретные </w:t>
      </w:r>
      <w:r w:rsidR="00142CEA" w:rsidRPr="00A83EE9">
        <w:rPr>
          <w:i/>
        </w:rPr>
        <w:t>рекомендации</w:t>
      </w:r>
      <w:r w:rsidR="00142CEA">
        <w:t xml:space="preserve"> по их решению. </w:t>
      </w:r>
    </w:p>
    <w:p w:rsidR="00A83EE9" w:rsidRDefault="00A83EE9" w:rsidP="006F1B75">
      <w:pPr>
        <w:pStyle w:val="a6"/>
        <w:spacing w:after="0" w:line="276" w:lineRule="auto"/>
        <w:ind w:left="0" w:firstLine="708"/>
        <w:jc w:val="both"/>
      </w:pPr>
      <w:r>
        <w:t>Проблемы выявляются из анализа, проведенного во второй главе курсовой работы, и подтверждаются соответствующими числовыми данными или словесными формулировками. При этом выявленные проблемы целесообразно пронумеровать.</w:t>
      </w:r>
    </w:p>
    <w:p w:rsidR="00A83EE9" w:rsidRDefault="00A83EE9" w:rsidP="006F1B75">
      <w:pPr>
        <w:pStyle w:val="a6"/>
        <w:spacing w:after="0" w:line="276" w:lineRule="auto"/>
        <w:ind w:left="0" w:firstLine="708"/>
        <w:jc w:val="both"/>
      </w:pPr>
      <w:r>
        <w:t>Рекомендации должны быть реалистичными, обоснованными и, по возможности, подтверждены соответствующими расчетами и прогнозами.</w:t>
      </w:r>
    </w:p>
    <w:p w:rsidR="00287314" w:rsidRPr="00C547CC" w:rsidRDefault="00287314" w:rsidP="006F1B75">
      <w:pPr>
        <w:pStyle w:val="a6"/>
        <w:spacing w:after="0" w:line="276" w:lineRule="auto"/>
        <w:ind w:left="0" w:firstLine="708"/>
        <w:jc w:val="both"/>
      </w:pPr>
      <w:r>
        <w:t>Описание рассматриваемых вопросов может должно сопровождаться иллюстративными материалами: таблицами, графиками, диаграммами, схемами, которые позволяют более наглядно воспринимать материал и показать важные зависимости между данными.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Объем составляет 20-25 страниц.</w:t>
      </w:r>
    </w:p>
    <w:p w:rsidR="00B915A7" w:rsidRDefault="009A6E6D" w:rsidP="006F1B75">
      <w:pPr>
        <w:pStyle w:val="BodyText21"/>
        <w:spacing w:line="276" w:lineRule="auto"/>
        <w:ind w:firstLine="708"/>
      </w:pPr>
      <w:r>
        <w:rPr>
          <w:b/>
          <w:i/>
        </w:rPr>
        <w:t>Заключение</w:t>
      </w:r>
      <w:r>
        <w:t xml:space="preserve"> должно содержать </w:t>
      </w:r>
      <w:r w:rsidRPr="00287314">
        <w:rPr>
          <w:i/>
        </w:rPr>
        <w:t>краткие основные выводы</w:t>
      </w:r>
      <w:r>
        <w:t xml:space="preserve">,  вытекающие из материалов </w:t>
      </w:r>
      <w:r w:rsidR="00287314">
        <w:t xml:space="preserve">(всех глав) </w:t>
      </w:r>
      <w:r>
        <w:t xml:space="preserve">курсовой работы. 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Объем заключения составляет 2-3 страницы.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rPr>
          <w:b/>
          <w:i/>
        </w:rPr>
        <w:t>Список использованной литературы</w:t>
      </w:r>
      <w:r>
        <w:t xml:space="preserve"> </w:t>
      </w:r>
      <w:r w:rsidR="00287314">
        <w:t xml:space="preserve">включает в себя информационные источники, использованные в процессе подготовки и написания курсовой работы и </w:t>
      </w:r>
      <w:r>
        <w:t>оформляется в соответствии с библиографическими требованиями.</w:t>
      </w:r>
      <w:r w:rsidR="00414D10">
        <w:t xml:space="preserve"> </w:t>
      </w:r>
    </w:p>
    <w:p w:rsidR="00414D10" w:rsidRPr="00B915A7" w:rsidRDefault="00414D10" w:rsidP="006F1B75">
      <w:pPr>
        <w:pStyle w:val="BodyText21"/>
        <w:spacing w:line="276" w:lineRule="auto"/>
        <w:ind w:firstLine="708"/>
        <w:rPr>
          <w:i/>
        </w:rPr>
      </w:pPr>
      <w:r w:rsidRPr="00B915A7">
        <w:rPr>
          <w:i/>
        </w:rPr>
        <w:t>Ознакомиться с требованиями по оформлению списка литературы можно на сайте научной библиотеки ТвГТУ в разделе «Пользователям», файл «Правила оформления библиографического списка использованной литературы и библиографических ссылок к письменным работам».</w:t>
      </w:r>
    </w:p>
    <w:p w:rsidR="00AA4711" w:rsidRPr="00AA4711" w:rsidRDefault="00F34313" w:rsidP="00AA4711">
      <w:pPr>
        <w:pStyle w:val="BodyText21"/>
        <w:spacing w:line="276" w:lineRule="auto"/>
        <w:ind w:firstLine="708"/>
      </w:pPr>
      <w:r>
        <w:t xml:space="preserve">Курсовая работа может иметь одно или несколько </w:t>
      </w:r>
      <w:r w:rsidRPr="00AA4711">
        <w:rPr>
          <w:b/>
          <w:i/>
        </w:rPr>
        <w:t>приложений</w:t>
      </w:r>
      <w:r>
        <w:t>. Они не входят в общий объем текста работы, но могут быть необходимы для подтверждения и иллюстрации теоретических или практических положений.</w:t>
      </w:r>
      <w:r w:rsidR="00AA4711">
        <w:t xml:space="preserve"> Приложения могут включать в себя </w:t>
      </w:r>
      <w:r w:rsidR="00AA4711" w:rsidRPr="00AA4711">
        <w:t>вспо</w:t>
      </w:r>
      <w:r w:rsidR="00AA4711" w:rsidRPr="00AA4711">
        <w:softHyphen/>
        <w:t>могательные материалы, которые необходимы для более полного обосно</w:t>
      </w:r>
      <w:r w:rsidR="00AA4711" w:rsidRPr="00AA4711">
        <w:softHyphen/>
        <w:t>вания выводов по анализу, предл</w:t>
      </w:r>
      <w:r w:rsidR="00AA4711">
        <w:t>ожений, рекомендаций и решений (</w:t>
      </w:r>
      <w:r w:rsidR="00AA4711" w:rsidRPr="00AA4711">
        <w:t xml:space="preserve">расчеты, вспомогательные таблицы, </w:t>
      </w:r>
      <w:r w:rsidR="00AA4711">
        <w:t xml:space="preserve">схемы, </w:t>
      </w:r>
      <w:r w:rsidR="00AA4711" w:rsidRPr="00AA4711">
        <w:t>дейст</w:t>
      </w:r>
      <w:r w:rsidR="00AA4711" w:rsidRPr="00AA4711">
        <w:softHyphen/>
        <w:t>вующие методики, нормативные акты</w:t>
      </w:r>
      <w:r w:rsidR="00AA4711">
        <w:t>, уставные документы, бухгалтерская отчетность предприятий</w:t>
      </w:r>
      <w:r w:rsidR="00AA4711" w:rsidRPr="00AA4711">
        <w:t xml:space="preserve"> и т.п.</w:t>
      </w:r>
      <w:r w:rsidR="00AA4711">
        <w:t>).</w:t>
      </w:r>
    </w:p>
    <w:p w:rsidR="00F34313" w:rsidRDefault="00F34313" w:rsidP="006F1B75">
      <w:pPr>
        <w:pStyle w:val="BodyText21"/>
        <w:spacing w:line="276" w:lineRule="auto"/>
        <w:ind w:firstLine="708"/>
      </w:pPr>
    </w:p>
    <w:p w:rsidR="00FE39A2" w:rsidRDefault="00FE39A2" w:rsidP="006F1B75">
      <w:pPr>
        <w:pStyle w:val="BodyText21"/>
        <w:spacing w:line="276" w:lineRule="auto"/>
        <w:ind w:firstLine="708"/>
      </w:pPr>
    </w:p>
    <w:p w:rsidR="00F34313" w:rsidRDefault="00F34313" w:rsidP="00F34313">
      <w:pPr>
        <w:pStyle w:val="a6"/>
        <w:ind w:left="0" w:firstLine="708"/>
        <w:jc w:val="center"/>
        <w:rPr>
          <w:b/>
          <w:bCs/>
          <w:sz w:val="30"/>
        </w:rPr>
      </w:pPr>
      <w:r>
        <w:rPr>
          <w:b/>
          <w:bCs/>
          <w:sz w:val="30"/>
        </w:rPr>
        <w:lastRenderedPageBreak/>
        <w:t>3. Основные требования к написанию курсовой работы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 xml:space="preserve">Написание курсовой работы необходимо начинать с постановки каждого вопроса. Раскрытие содержания должно быть </w:t>
      </w:r>
      <w:r>
        <w:rPr>
          <w:i/>
          <w:iCs/>
        </w:rPr>
        <w:t>доказательным</w:t>
      </w:r>
      <w:r>
        <w:t xml:space="preserve">, а не повествовательным или декларативным, </w:t>
      </w:r>
      <w:r>
        <w:rPr>
          <w:i/>
          <w:iCs/>
        </w:rPr>
        <w:t>научно аргументировано и разъяснено</w:t>
      </w:r>
      <w:r>
        <w:t>. Теоретические положения и выводы должны основываться на конкретных материалах. Очень важно чтобы материал в курсовой работе излагался четко, ясно и логически непротиворечиво.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При написании курсовой работы для полного раскрытия содержания избранной темы студенту необходимо:</w:t>
      </w:r>
    </w:p>
    <w:p w:rsidR="009A6E6D" w:rsidRDefault="009A6E6D" w:rsidP="006F1B75">
      <w:pPr>
        <w:pStyle w:val="BodyText21"/>
        <w:spacing w:line="276" w:lineRule="auto"/>
        <w:ind w:firstLine="0"/>
      </w:pPr>
      <w:r>
        <w:t xml:space="preserve">а) изучить научные работы по данной проблеме видных российских и иностранных экономистов; </w:t>
      </w:r>
    </w:p>
    <w:p w:rsidR="009A6E6D" w:rsidRDefault="009A6E6D" w:rsidP="006F1B75">
      <w:pPr>
        <w:pStyle w:val="BodyText21"/>
        <w:spacing w:line="276" w:lineRule="auto"/>
        <w:ind w:firstLine="0"/>
      </w:pPr>
      <w:r>
        <w:t>б) знать федеральные законы, иные нормативные акты, имеющие отношени</w:t>
      </w:r>
      <w:r w:rsidR="000A6FCE">
        <w:t>е</w:t>
      </w:r>
      <w:r>
        <w:t xml:space="preserve"> к теме;</w:t>
      </w:r>
    </w:p>
    <w:p w:rsidR="009A6E6D" w:rsidRDefault="009A6E6D" w:rsidP="006F1B75">
      <w:pPr>
        <w:pStyle w:val="BodyText21"/>
        <w:spacing w:line="276" w:lineRule="auto"/>
        <w:ind w:firstLine="0"/>
      </w:pPr>
      <w:r>
        <w:t>в) ознакомится со статистическими данными, публикациями в статических сборниках и периодической печати;</w:t>
      </w:r>
    </w:p>
    <w:p w:rsidR="009A6E6D" w:rsidRPr="00414D10" w:rsidRDefault="009A6E6D" w:rsidP="006F1B75">
      <w:pPr>
        <w:pStyle w:val="BodyText21"/>
        <w:spacing w:line="276" w:lineRule="auto"/>
        <w:ind w:firstLine="0"/>
      </w:pPr>
      <w:r w:rsidRPr="00414D10">
        <w:t>г) изучить статьи по избранной теме в журналах</w:t>
      </w:r>
      <w:r w:rsidR="00414D10" w:rsidRPr="00414D10">
        <w:t>:</w:t>
      </w:r>
      <w:r w:rsidRPr="00414D10">
        <w:t xml:space="preserve"> </w:t>
      </w:r>
      <w:r w:rsidR="000A6FCE">
        <w:t xml:space="preserve">«Финансы», «Финансы и кредит», «Деньги и кредит», </w:t>
      </w:r>
      <w:r w:rsidRPr="00414D10">
        <w:t>«</w:t>
      </w:r>
      <w:r w:rsidR="00414D10" w:rsidRPr="00414D10">
        <w:t>Экономический анализ: теория и практика», «</w:t>
      </w:r>
      <w:r w:rsidR="00414D10" w:rsidRPr="00414D10">
        <w:rPr>
          <w:bCs/>
        </w:rPr>
        <w:t>Корпоративные финансы</w:t>
      </w:r>
      <w:r w:rsidR="00414D10" w:rsidRPr="00414D10">
        <w:t xml:space="preserve">», </w:t>
      </w:r>
      <w:r w:rsidR="000A6FCE">
        <w:t xml:space="preserve">«Аудит и финансовый анализ» </w:t>
      </w:r>
      <w:r w:rsidRPr="00414D10">
        <w:t>и др.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В курсовой работе студент на основе изученной литературы должен определить свою точку зрения по спорному вопросу, аргументировать её, а потом и изложить имеющие в литературе точки зрения по исследуемой проблеме и дать их критический анализ. Это придает работе творческий характер.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 xml:space="preserve">Одним из важнейших требований, предъявляемых к студентам, пишущим курсовые работы, является самостоятельное и творческое ее выполнение. Теоретически грамотно изложить материал в письменной форме - это важный этап в выполнении курсовой работы, следующая  ступень формирования знаний, их систематизации и сознательного усвоения. Овладев приемами самостоятельного получения информации, студент должен последовательно в письменной форме раскрыть вопросы плана избранной темы. 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Творческий характер изложения выражается в том, что студент каждый вопрос плана освещает по продуманной им схеме, правильно использует и комментирует цитаты, не перегружая ими текст, не допускает посторонних, отрывочных положений.  Студент приводит выбранный им фактический материал для иллюстрации важнейших положений темы, увязывает анализируемые теоретические положения с практической действительностью.</w:t>
      </w:r>
    </w:p>
    <w:p w:rsidR="000A6FCE" w:rsidRDefault="009A6E6D" w:rsidP="006F1B75">
      <w:pPr>
        <w:pStyle w:val="BodyText21"/>
        <w:spacing w:line="276" w:lineRule="auto"/>
        <w:ind w:firstLine="708"/>
      </w:pPr>
      <w:r>
        <w:t xml:space="preserve">Курсовая работа должна быть написана хорошим литературным языком. Стиль изложения, умение выражать свои мнения в понятной форме, не допускающей разночтений, играют большую роль. </w:t>
      </w:r>
    </w:p>
    <w:p w:rsidR="000A6FCE" w:rsidRPr="001A159A" w:rsidRDefault="000A6FCE" w:rsidP="000A6FCE">
      <w:pPr>
        <w:pStyle w:val="BodyText21"/>
        <w:spacing w:line="276" w:lineRule="auto"/>
        <w:ind w:firstLine="708"/>
      </w:pPr>
      <w:r w:rsidRPr="001A159A">
        <w:lastRenderedPageBreak/>
        <w:t>В тексте академического стиля</w:t>
      </w:r>
      <w:r w:rsidRPr="000A6FCE">
        <w:t xml:space="preserve"> не</w:t>
      </w:r>
      <w:r w:rsidRPr="001A159A">
        <w:t xml:space="preserve"> принято делать ссылки на себя, но если это необходимо, то следует употреблять </w:t>
      </w:r>
      <w:r>
        <w:t xml:space="preserve">следующие выражения: </w:t>
      </w:r>
      <w:r w:rsidRPr="001A159A">
        <w:t>«</w:t>
      </w:r>
      <w:r w:rsidRPr="000A6FCE">
        <w:rPr>
          <w:i/>
        </w:rPr>
        <w:t>автор полагает</w:t>
      </w:r>
      <w:r w:rsidRPr="001A159A">
        <w:t>», «</w:t>
      </w:r>
      <w:r w:rsidRPr="000A6FCE">
        <w:rPr>
          <w:i/>
        </w:rPr>
        <w:t>по мнению автора</w:t>
      </w:r>
      <w:r>
        <w:t xml:space="preserve">», </w:t>
      </w:r>
      <w:r w:rsidRPr="001A159A">
        <w:t>«</w:t>
      </w:r>
      <w:r w:rsidRPr="000A6FCE">
        <w:rPr>
          <w:i/>
        </w:rPr>
        <w:t>мы считаем</w:t>
      </w:r>
      <w:r w:rsidRPr="001A159A">
        <w:t>», «</w:t>
      </w:r>
      <w:r w:rsidRPr="000A6FCE">
        <w:rPr>
          <w:i/>
        </w:rPr>
        <w:t>по нашему мнению</w:t>
      </w:r>
      <w:r w:rsidRPr="001A159A">
        <w:t>», «</w:t>
      </w:r>
      <w:r w:rsidRPr="000A6FCE">
        <w:rPr>
          <w:i/>
        </w:rPr>
        <w:t>на наш взгляд</w:t>
      </w:r>
      <w:r w:rsidRPr="001A159A">
        <w:t>» и т.д.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 xml:space="preserve">Следует соблюдать единообразие в применении терминов, условных обозначений и сокращений слов, мер веса и длины.  Допускаются только общепринятые сокращения. </w:t>
      </w:r>
    </w:p>
    <w:p w:rsidR="00F34313" w:rsidRDefault="00F34313" w:rsidP="00F34313">
      <w:pPr>
        <w:pStyle w:val="a6"/>
        <w:ind w:left="0" w:firstLine="528"/>
        <w:jc w:val="center"/>
        <w:rPr>
          <w:b/>
          <w:bCs/>
          <w:sz w:val="30"/>
        </w:rPr>
      </w:pPr>
    </w:p>
    <w:p w:rsidR="00F34313" w:rsidRDefault="00F34313" w:rsidP="00F34313">
      <w:pPr>
        <w:pStyle w:val="a6"/>
        <w:ind w:left="0" w:firstLine="528"/>
        <w:jc w:val="center"/>
        <w:rPr>
          <w:b/>
          <w:bCs/>
          <w:sz w:val="30"/>
        </w:rPr>
      </w:pPr>
      <w:r>
        <w:rPr>
          <w:b/>
          <w:bCs/>
          <w:sz w:val="30"/>
        </w:rPr>
        <w:t>4. Порядок выполнения курсовой работы</w:t>
      </w:r>
    </w:p>
    <w:p w:rsidR="009A6E6D" w:rsidRDefault="009A6E6D" w:rsidP="00FE39A2">
      <w:pPr>
        <w:pStyle w:val="BodyText21"/>
        <w:spacing w:line="288" w:lineRule="auto"/>
        <w:ind w:firstLine="708"/>
      </w:pPr>
      <w:r>
        <w:tab/>
        <w:t>Выполнение курсовой работы следует разделить на этапы:</w:t>
      </w:r>
    </w:p>
    <w:p w:rsidR="009A6E6D" w:rsidRDefault="009A6E6D" w:rsidP="006F1B75">
      <w:pPr>
        <w:pStyle w:val="BodyText21"/>
        <w:tabs>
          <w:tab w:val="num" w:pos="2025"/>
        </w:tabs>
        <w:spacing w:line="276" w:lineRule="auto"/>
        <w:ind w:left="180" w:firstLine="0"/>
      </w:pPr>
      <w:r>
        <w:t>а) выбор темы; подбор и изучение литературы;</w:t>
      </w:r>
    </w:p>
    <w:p w:rsidR="009A6E6D" w:rsidRDefault="009A6E6D" w:rsidP="006F1B75">
      <w:pPr>
        <w:pStyle w:val="BodyText21"/>
        <w:tabs>
          <w:tab w:val="num" w:pos="2025"/>
        </w:tabs>
        <w:spacing w:line="276" w:lineRule="auto"/>
        <w:ind w:left="180" w:firstLine="0"/>
      </w:pPr>
      <w:r>
        <w:t>б) составление плана работы;</w:t>
      </w:r>
    </w:p>
    <w:p w:rsidR="009A6E6D" w:rsidRDefault="009A6E6D" w:rsidP="006F1B75">
      <w:pPr>
        <w:pStyle w:val="BodyText21"/>
        <w:tabs>
          <w:tab w:val="num" w:pos="2025"/>
        </w:tabs>
        <w:spacing w:line="276" w:lineRule="auto"/>
        <w:ind w:left="180" w:firstLine="0"/>
      </w:pPr>
      <w:r>
        <w:t>в) сбор и обработка фактических и статистических данных;</w:t>
      </w:r>
    </w:p>
    <w:p w:rsidR="009A6E6D" w:rsidRDefault="009A6E6D" w:rsidP="006F1B75">
      <w:pPr>
        <w:pStyle w:val="BodyText21"/>
        <w:tabs>
          <w:tab w:val="num" w:pos="2025"/>
        </w:tabs>
        <w:spacing w:line="276" w:lineRule="auto"/>
        <w:ind w:left="180" w:firstLine="0"/>
      </w:pPr>
      <w:r>
        <w:t>г) написание курсовой работы (вначале основной части, затем введения и заключения), составление списка использованной литературы;</w:t>
      </w:r>
    </w:p>
    <w:p w:rsidR="009A6E6D" w:rsidRDefault="009A6E6D" w:rsidP="006F1B75">
      <w:pPr>
        <w:pStyle w:val="BodyText21"/>
        <w:tabs>
          <w:tab w:val="num" w:pos="2025"/>
        </w:tabs>
        <w:spacing w:line="276" w:lineRule="auto"/>
        <w:ind w:left="180" w:firstLine="0"/>
      </w:pPr>
      <w:r>
        <w:t>д) защита курсовой работы.</w:t>
      </w:r>
    </w:p>
    <w:p w:rsidR="009A6E6D" w:rsidRDefault="009A6E6D" w:rsidP="006F1B75">
      <w:pPr>
        <w:pStyle w:val="BodyText21"/>
        <w:spacing w:line="276" w:lineRule="auto"/>
      </w:pPr>
      <w:r>
        <w:t>Тема курсовой работы выбирается студентом из числа тех, которые рекомендуются кафедрой</w:t>
      </w:r>
      <w:r w:rsidR="000A6FCE">
        <w:t xml:space="preserve"> (Приложение 1)</w:t>
      </w:r>
      <w:r>
        <w:t>. В отдельных случаях по согласованию с научным руководителем студенту предоставляется возможность предложить тему, не включенную в список. От правильного выбора темы зависит не только качество  курсовой работы, но и сама возможность её выполнения. Список рекомендуемых тем избавляет студента от излишнего широкого или, наоборот чрезвычайно узкого освещения вопросов, от вероятности выполнения курсовой работы не по финанс</w:t>
      </w:r>
      <w:r w:rsidR="000A6FCE">
        <w:t>ам</w:t>
      </w:r>
      <w:r>
        <w:t xml:space="preserve">, а по другим родственным </w:t>
      </w:r>
      <w:r w:rsidR="000A6FCE">
        <w:t xml:space="preserve">(смежным) </w:t>
      </w:r>
      <w:r>
        <w:t>учебным дисциплинам.</w:t>
      </w:r>
    </w:p>
    <w:p w:rsidR="009A6E6D" w:rsidRDefault="009A6E6D" w:rsidP="000A6FCE">
      <w:pPr>
        <w:pStyle w:val="BodyText21"/>
        <w:spacing w:line="276" w:lineRule="auto"/>
        <w:ind w:firstLine="708"/>
      </w:pPr>
      <w:r>
        <w:t>Тему курсовой работы следует выбирать либо  из тех разделов дисциплины «Финанс</w:t>
      </w:r>
      <w:r w:rsidR="000A6FCE">
        <w:t>ы</w:t>
      </w:r>
      <w:r>
        <w:t>», которые вызывают у студента научный интерес. Написание работы по таким темам поможет более глубоко разобраться в сложных (для студента) проблемах курса, ликвидировать пробелы, начать собственное научное исследование и написать курсовую работу творчески и по существу проблемы.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Целесообразно выбирать тему курсовой работы, которая была бы связана с производственной работой студента или его будущей специальностью. В этом случае облегчается выполнение  работы. Так как автор её может использовать фактический материал своего учреждения или фирмы. Но, кроме того, на основе конкретных данных можно будет сделать полезные выводы  и сформулировать предложения, внедрение которых улучшит работу предприятия или учреждения</w:t>
      </w:r>
      <w:r w:rsidR="000A6FCE">
        <w:t>, а это, с</w:t>
      </w:r>
      <w:r>
        <w:t>оответственно</w:t>
      </w:r>
      <w:r w:rsidR="000A6FCE">
        <w:t>,</w:t>
      </w:r>
      <w:r>
        <w:t xml:space="preserve"> повысит их финансово-экономические показатели.</w:t>
      </w:r>
    </w:p>
    <w:p w:rsidR="009A6E6D" w:rsidRPr="009A6E6D" w:rsidRDefault="009A6E6D" w:rsidP="006F1B75">
      <w:pPr>
        <w:pStyle w:val="BodyText21"/>
        <w:spacing w:line="276" w:lineRule="auto"/>
        <w:ind w:firstLine="708"/>
        <w:rPr>
          <w:b/>
        </w:rPr>
      </w:pPr>
      <w:r>
        <w:t xml:space="preserve">При выборе следует учитывать, что в </w:t>
      </w:r>
      <w:r w:rsidRPr="009A6E6D">
        <w:rPr>
          <w:b/>
        </w:rPr>
        <w:t>одной учебной группе могут писать работу на одну и ту же тему только два-три студента.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lastRenderedPageBreak/>
        <w:t xml:space="preserve">После выбора темы нужно самостоятельно составить список  необходимой литературы, подобрать ее и изучить. Начинать эту работу следует с исследования перечня литературы, рекомендованной кафедрой. При составлении библиографического списка рекомендуется пользоваться библиографическими каталогами, тематическими  библиографиями, перечнями статей, опубликованных в финансово-экономических журналах за год, в последнем номере того или иного журнала. 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>Изучение периодической литературы следует начинать с работ, опубликованных в последние годы и наиболее полно раскрывающих вопросы курсовой работы.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 xml:space="preserve">После подбора и изучения литературы студент должен составить продуманный план курсовой работы, который призван способствовать более полному раскрытию основных ее вопросов. План – основа курсовой работы. Он тесно связан со структурой работы. По этому задача студента состоит в том, чтобы определить вопросы основной её части, соблюдая их взаимосвязь, и логику изложения. Составленный план работы представляется </w:t>
      </w:r>
      <w:r w:rsidRPr="00947AEE">
        <w:rPr>
          <w:u w:val="single"/>
        </w:rPr>
        <w:t>для согласования научному руководителю</w:t>
      </w:r>
      <w:r>
        <w:t>, который консультирует студента.</w:t>
      </w:r>
    </w:p>
    <w:p w:rsidR="00947AEE" w:rsidRPr="00947AEE" w:rsidRDefault="009A6E6D" w:rsidP="00947AEE">
      <w:pPr>
        <w:pStyle w:val="BodyText21"/>
        <w:spacing w:line="276" w:lineRule="auto"/>
        <w:ind w:firstLine="708"/>
      </w:pPr>
      <w:r>
        <w:t xml:space="preserve">В </w:t>
      </w:r>
      <w:r w:rsidR="00947AEE">
        <w:t>процессе выполнения</w:t>
      </w:r>
      <w:r>
        <w:t xml:space="preserve"> курсовой работы </w:t>
      </w:r>
      <w:r w:rsidR="00947AEE">
        <w:t>план работы может уточняться:</w:t>
      </w:r>
      <w:r w:rsidR="00947AEE" w:rsidRPr="00947AEE">
        <w:t xml:space="preserve"> отдельные разделы и параграфы могут расширяться, вводиться новые параграфы за счет получения дополнительной информации, представляющей для студента интерес. Другие параграфы, наоборот, могут сокращаться или вообще не разрабатываться.</w:t>
      </w:r>
    </w:p>
    <w:p w:rsidR="009A6E6D" w:rsidRDefault="00947AEE" w:rsidP="006F1B75">
      <w:pPr>
        <w:pStyle w:val="BodyText21"/>
        <w:spacing w:line="276" w:lineRule="auto"/>
        <w:ind w:firstLine="708"/>
      </w:pPr>
      <w:r>
        <w:t xml:space="preserve">При написании курсовой работы </w:t>
      </w:r>
      <w:r w:rsidR="009A6E6D">
        <w:t>необходимо использовать и фактические материалы, на основе которых определяются  существующие зависимости, делаются выводы. Источниками получения фактических и статистических данных могут быть формы бухгалтерской и финансовой отчетности предприяти</w:t>
      </w:r>
      <w:r>
        <w:t>й</w:t>
      </w:r>
      <w:r w:rsidR="009A6E6D">
        <w:t xml:space="preserve"> и учреждений,  различные информационные бюллетени, справочники и сборники, журналы и газеты, книги, статьи, </w:t>
      </w:r>
      <w:r>
        <w:t xml:space="preserve">материалы рейтинговых агентств </w:t>
      </w:r>
      <w:r w:rsidR="009A6E6D">
        <w:t>и др.</w:t>
      </w:r>
    </w:p>
    <w:p w:rsidR="009A6E6D" w:rsidRDefault="009A6E6D" w:rsidP="006F1B75">
      <w:pPr>
        <w:pStyle w:val="BodyText21"/>
        <w:spacing w:line="276" w:lineRule="auto"/>
        <w:ind w:firstLine="708"/>
      </w:pPr>
      <w:r>
        <w:t xml:space="preserve">После того как подобрана и изучена литература, составлен план, подобран материал, сформировалась авторская идея всей работы можно приступать к её написанию. Это трудоемкий и ответственный этап, так как здесь студент должен  проявить свое умение самостоятельно мыслить, анализировать данные, делать серьезные обобщения, выводы и конкретные предложения. </w:t>
      </w:r>
    </w:p>
    <w:p w:rsidR="009A6E6D" w:rsidRDefault="009A6E6D" w:rsidP="006F1B75">
      <w:pPr>
        <w:pStyle w:val="BodyText21"/>
        <w:spacing w:line="276" w:lineRule="auto"/>
        <w:ind w:firstLine="348"/>
      </w:pPr>
      <w:r>
        <w:t>При использовании фактического материала необходимо соблюдать принятые правила:</w:t>
      </w:r>
    </w:p>
    <w:p w:rsidR="009A6E6D" w:rsidRDefault="009A6E6D" w:rsidP="006F1B75">
      <w:pPr>
        <w:pStyle w:val="BodyText21"/>
        <w:numPr>
          <w:ilvl w:val="0"/>
          <w:numId w:val="3"/>
        </w:numPr>
        <w:tabs>
          <w:tab w:val="clear" w:pos="1428"/>
          <w:tab w:val="num" w:pos="851"/>
        </w:tabs>
        <w:spacing w:line="276" w:lineRule="auto"/>
        <w:ind w:left="0" w:firstLine="567"/>
      </w:pPr>
      <w:r>
        <w:t>статистические данные следует приводить к абсолютным (млн. руб., т, м, шт.) или относительным (%) экономическим показателем и при их сравнениях обязательно в одинаковых измерениях;</w:t>
      </w:r>
    </w:p>
    <w:p w:rsidR="009A6E6D" w:rsidRDefault="009A6E6D" w:rsidP="006F1B75">
      <w:pPr>
        <w:pStyle w:val="BodyText21"/>
        <w:numPr>
          <w:ilvl w:val="0"/>
          <w:numId w:val="3"/>
        </w:numPr>
        <w:tabs>
          <w:tab w:val="clear" w:pos="1428"/>
          <w:tab w:val="num" w:pos="851"/>
        </w:tabs>
        <w:spacing w:line="276" w:lineRule="auto"/>
        <w:ind w:left="0" w:firstLine="567"/>
      </w:pPr>
      <w:r>
        <w:lastRenderedPageBreak/>
        <w:t>для наглядности цифровые данные могут быть сведены в таблицы, диаграммы и графики, т.е. подвергнуты обработке. Необходимость этого определяется характером и количеством самих данных, а также содержанием вопроса, который они раскрывают.</w:t>
      </w:r>
    </w:p>
    <w:p w:rsidR="009A6E6D" w:rsidRDefault="009A6E6D" w:rsidP="006F1B75">
      <w:pPr>
        <w:pStyle w:val="BodyText21"/>
        <w:spacing w:line="276" w:lineRule="auto"/>
      </w:pPr>
      <w:r>
        <w:t>Следует помнить, что  использование  статистического материала, фактов экономической жизни не должно приводить к заполнению курсовой работы большим количеством цифр. Необходимо стремится к тому, чтобы данных было немного, но новейших, типичных, выразительных и убедительных.</w:t>
      </w:r>
    </w:p>
    <w:p w:rsidR="00F34313" w:rsidRDefault="00F34313" w:rsidP="00F34313">
      <w:pPr>
        <w:pStyle w:val="a6"/>
        <w:ind w:left="0" w:firstLine="708"/>
        <w:jc w:val="center"/>
        <w:rPr>
          <w:b/>
          <w:bCs/>
          <w:sz w:val="30"/>
        </w:rPr>
      </w:pPr>
    </w:p>
    <w:p w:rsidR="00F34313" w:rsidRDefault="00F34313" w:rsidP="00F34313">
      <w:pPr>
        <w:pStyle w:val="a6"/>
        <w:ind w:left="0" w:firstLine="708"/>
        <w:jc w:val="center"/>
        <w:rPr>
          <w:b/>
          <w:bCs/>
          <w:sz w:val="30"/>
        </w:rPr>
      </w:pPr>
      <w:r>
        <w:rPr>
          <w:b/>
          <w:bCs/>
          <w:sz w:val="30"/>
        </w:rPr>
        <w:t>5. Оформление курсовой работы</w:t>
      </w:r>
    </w:p>
    <w:p w:rsidR="00947AEE" w:rsidRDefault="00947AEE" w:rsidP="00947AEE">
      <w:pPr>
        <w:pStyle w:val="BodyText21"/>
        <w:spacing w:line="276" w:lineRule="auto"/>
        <w:ind w:firstLine="708"/>
      </w:pPr>
      <w:r>
        <w:t>Текст работы  следует писать на одной стороне отдельных ста</w:t>
      </w:r>
      <w:r w:rsidR="009D14B9">
        <w:t>ндартных листов бумаги формат А</w:t>
      </w:r>
      <w:r>
        <w:t xml:space="preserve">4, оставляя слева поля 3 см, справа – 1,5 см, сверху и снизу – по 1,5 см. Между строчками должен быть полуторный интервал, шрифт 14, </w:t>
      </w:r>
      <w:r>
        <w:rPr>
          <w:lang w:val="en-US"/>
        </w:rPr>
        <w:t>Times</w:t>
      </w:r>
      <w:r w:rsidRPr="00414D10">
        <w:t xml:space="preserve"> </w:t>
      </w:r>
      <w:r>
        <w:rPr>
          <w:lang w:val="en-US"/>
        </w:rPr>
        <w:t>New</w:t>
      </w:r>
      <w:r w:rsidRPr="00414D10">
        <w:t xml:space="preserve"> </w:t>
      </w:r>
      <w:r>
        <w:rPr>
          <w:lang w:val="en-US"/>
        </w:rPr>
        <w:t>Roman</w:t>
      </w:r>
      <w:r w:rsidR="009D14B9">
        <w:t>; абзац (отступ «красной строки») – 1,25; выравнивание по ширине</w:t>
      </w:r>
      <w:r>
        <w:t xml:space="preserve">. </w:t>
      </w:r>
    </w:p>
    <w:p w:rsidR="00947AEE" w:rsidRDefault="00947AEE" w:rsidP="00947AEE">
      <w:pPr>
        <w:pStyle w:val="BodyText21"/>
        <w:spacing w:line="276" w:lineRule="auto"/>
        <w:ind w:firstLine="720"/>
      </w:pPr>
      <w:r>
        <w:t xml:space="preserve">Страницы курсовой работы должно быть пронумерованы. </w:t>
      </w:r>
      <w:r w:rsidR="009D14B9">
        <w:t xml:space="preserve">Номер страницы проставляется арабскими цифрами </w:t>
      </w:r>
      <w:r w:rsidR="009D14B9" w:rsidRPr="009D14B9">
        <w:rPr>
          <w:i/>
        </w:rPr>
        <w:t>внизу в середине листа без точки</w:t>
      </w:r>
      <w:r w:rsidR="009D14B9">
        <w:t xml:space="preserve">. </w:t>
      </w:r>
      <w:r>
        <w:t xml:space="preserve">Титульный лист и вторую страницу с планом работы не нумеруют, нумерация начинается с введения с цифры – 3. </w:t>
      </w:r>
    </w:p>
    <w:p w:rsidR="00F34313" w:rsidRDefault="00F34313" w:rsidP="009A6E6D">
      <w:pPr>
        <w:pStyle w:val="BodyText21"/>
        <w:spacing w:line="288" w:lineRule="auto"/>
      </w:pPr>
    </w:p>
    <w:p w:rsidR="009D14B9" w:rsidRPr="009D14B9" w:rsidRDefault="009D14B9" w:rsidP="009D14B9">
      <w:pPr>
        <w:pStyle w:val="BodyText21"/>
        <w:spacing w:line="288" w:lineRule="auto"/>
        <w:jc w:val="center"/>
        <w:rPr>
          <w:b/>
          <w:i/>
        </w:rPr>
      </w:pPr>
      <w:r w:rsidRPr="009D14B9">
        <w:rPr>
          <w:b/>
          <w:i/>
        </w:rPr>
        <w:t>Оформление титульного листа</w:t>
      </w:r>
    </w:p>
    <w:p w:rsidR="009D14B9" w:rsidRDefault="009D14B9" w:rsidP="009A6E6D">
      <w:pPr>
        <w:pStyle w:val="BodyText21"/>
        <w:spacing w:line="288" w:lineRule="auto"/>
      </w:pPr>
      <w:r>
        <w:t>Титульный лист является первой страницей курсовой работы (номер на странице не ставится) и должен быть оформлен в соответствии с требованиями.</w:t>
      </w:r>
    </w:p>
    <w:p w:rsidR="00A53C73" w:rsidRDefault="00A53C73" w:rsidP="000A1B06">
      <w:pPr>
        <w:pStyle w:val="BodyText21"/>
        <w:spacing w:line="288" w:lineRule="auto"/>
        <w:jc w:val="center"/>
        <w:rPr>
          <w:b/>
          <w:i/>
        </w:rPr>
      </w:pPr>
    </w:p>
    <w:p w:rsidR="000A1B06" w:rsidRPr="000A1B06" w:rsidRDefault="000A1B06" w:rsidP="000A1B06">
      <w:pPr>
        <w:pStyle w:val="BodyText21"/>
        <w:spacing w:line="288" w:lineRule="auto"/>
        <w:jc w:val="center"/>
        <w:rPr>
          <w:b/>
          <w:i/>
        </w:rPr>
      </w:pPr>
      <w:r w:rsidRPr="000A1B06">
        <w:rPr>
          <w:b/>
          <w:i/>
        </w:rPr>
        <w:t>Оформление текста основной части курсовой работы</w:t>
      </w:r>
    </w:p>
    <w:p w:rsidR="000A1B06" w:rsidRDefault="000A1B06" w:rsidP="000A1B06">
      <w:pPr>
        <w:pStyle w:val="BodyText21"/>
        <w:spacing w:line="276" w:lineRule="auto"/>
        <w:ind w:firstLine="708"/>
      </w:pPr>
      <w:r>
        <w:t xml:space="preserve">Каждый раздел  (введение, главы, заключение, список литературы, приложения) работы принято начинать с новой страницы. </w:t>
      </w:r>
    </w:p>
    <w:p w:rsidR="000A1B06" w:rsidRDefault="000A1B06" w:rsidP="000A1B06">
      <w:pPr>
        <w:pStyle w:val="BodyText21"/>
        <w:spacing w:line="276" w:lineRule="auto"/>
        <w:ind w:firstLine="708"/>
      </w:pPr>
      <w:r w:rsidRPr="000A1B06">
        <w:t xml:space="preserve">Разделы и подразделы </w:t>
      </w:r>
      <w:r>
        <w:t>(параграфы) курсовой работы</w:t>
      </w:r>
      <w:r w:rsidRPr="000A1B06">
        <w:t xml:space="preserve"> должны иметь </w:t>
      </w:r>
      <w:r>
        <w:t xml:space="preserve">названия, которые </w:t>
      </w:r>
      <w:r w:rsidRPr="000A1B06">
        <w:t>следует печатать с абзацного отступа с прописной буквы без точки в конце, не подчеркивая, без переноса слов.</w:t>
      </w:r>
      <w:r>
        <w:t xml:space="preserve"> Новый подраздел (параграф) должен начинаться на той же странице, на которой был закончен предыдущий.</w:t>
      </w:r>
      <w:r w:rsidRPr="000A1B06">
        <w:t xml:space="preserve"> </w:t>
      </w:r>
    </w:p>
    <w:p w:rsidR="000A1B06" w:rsidRDefault="000A1B06" w:rsidP="000A1B06">
      <w:pPr>
        <w:pStyle w:val="BodyText21"/>
        <w:spacing w:line="276" w:lineRule="auto"/>
        <w:ind w:firstLine="708"/>
      </w:pPr>
      <w:r>
        <w:t xml:space="preserve">Номер подраздела (параграфа) включает номер раздела (главы) и порядковый номер подраздела, разделенные точкой. </w:t>
      </w:r>
    </w:p>
    <w:p w:rsidR="000A1B06" w:rsidRDefault="000A1B06" w:rsidP="000A1B06">
      <w:pPr>
        <w:pStyle w:val="BodyText21"/>
        <w:spacing w:line="276" w:lineRule="auto"/>
        <w:ind w:firstLine="708"/>
      </w:pPr>
      <w:r>
        <w:t>Пример:</w:t>
      </w:r>
    </w:p>
    <w:p w:rsidR="000A1B06" w:rsidRDefault="000A1B06" w:rsidP="000A1B06">
      <w:pPr>
        <w:pStyle w:val="BodyText21"/>
        <w:spacing w:line="276" w:lineRule="auto"/>
        <w:ind w:firstLine="708"/>
      </w:pPr>
    </w:p>
    <w:p w:rsidR="000A1B06" w:rsidRPr="00A922EC" w:rsidRDefault="000A1B06" w:rsidP="000A1B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22EC">
        <w:rPr>
          <w:rFonts w:ascii="Times New Roman" w:hAnsi="Times New Roman"/>
          <w:b/>
          <w:sz w:val="28"/>
          <w:szCs w:val="28"/>
          <w:lang w:eastAsia="ru-RU"/>
        </w:rPr>
        <w:t>ГЛАВА 1. ТЕОРЕТИЧЕСКИЕ И ПРАВОВЫЕ ОСНОВЫ ФИНАНСИРОВАНИЯ ОРГАНИЗАЦИЙ КУЛЬТУРЫ В РФ</w:t>
      </w:r>
    </w:p>
    <w:p w:rsidR="000A1B06" w:rsidRPr="00A922EC" w:rsidRDefault="000A1B06" w:rsidP="000A1B0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22EC">
        <w:rPr>
          <w:rFonts w:ascii="Times New Roman" w:hAnsi="Times New Roman"/>
          <w:sz w:val="28"/>
          <w:szCs w:val="28"/>
          <w:lang w:eastAsia="ru-RU"/>
        </w:rPr>
        <w:t>1.1.</w:t>
      </w:r>
      <w:r w:rsidRPr="00A922EC">
        <w:rPr>
          <w:rFonts w:ascii="Times New Roman" w:hAnsi="Times New Roman"/>
          <w:sz w:val="28"/>
          <w:szCs w:val="28"/>
        </w:rPr>
        <w:t xml:space="preserve"> Общая характеристика фин</w:t>
      </w:r>
      <w:r>
        <w:rPr>
          <w:rFonts w:ascii="Times New Roman" w:hAnsi="Times New Roman"/>
          <w:sz w:val="28"/>
          <w:szCs w:val="28"/>
        </w:rPr>
        <w:t>ансирования учреждений культуры</w:t>
      </w:r>
    </w:p>
    <w:p w:rsidR="000A1B06" w:rsidRPr="00A922EC" w:rsidRDefault="000A1B06" w:rsidP="000A1B0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22EC">
        <w:rPr>
          <w:rFonts w:ascii="Times New Roman" w:hAnsi="Times New Roman"/>
          <w:sz w:val="28"/>
          <w:szCs w:val="28"/>
          <w:lang w:eastAsia="ru-RU"/>
        </w:rPr>
        <w:lastRenderedPageBreak/>
        <w:t>1.2.</w:t>
      </w:r>
      <w:r w:rsidRPr="00A922EC">
        <w:rPr>
          <w:rFonts w:ascii="Times New Roman" w:hAnsi="Times New Roman"/>
          <w:b/>
          <w:sz w:val="28"/>
          <w:szCs w:val="28"/>
        </w:rPr>
        <w:t xml:space="preserve"> </w:t>
      </w:r>
      <w:r w:rsidRPr="00A922EC">
        <w:rPr>
          <w:rFonts w:ascii="Times New Roman" w:hAnsi="Times New Roman"/>
          <w:sz w:val="28"/>
          <w:szCs w:val="28"/>
        </w:rPr>
        <w:t>Финансовое обеспечение бюджетных учреждений культуры</w:t>
      </w:r>
    </w:p>
    <w:p w:rsidR="000A1B06" w:rsidRPr="00A922EC" w:rsidRDefault="000A1B06" w:rsidP="000A1B0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922EC">
        <w:rPr>
          <w:rFonts w:ascii="Times New Roman" w:hAnsi="Times New Roman"/>
          <w:sz w:val="28"/>
          <w:szCs w:val="28"/>
          <w:lang w:eastAsia="ru-RU"/>
        </w:rPr>
        <w:t>1.3.</w:t>
      </w:r>
      <w:r w:rsidRPr="00A922EC">
        <w:rPr>
          <w:rFonts w:ascii="Times New Roman" w:hAnsi="Times New Roman"/>
          <w:sz w:val="28"/>
          <w:szCs w:val="28"/>
        </w:rPr>
        <w:t xml:space="preserve"> Внебюджетное финансирование учреждений культуры</w:t>
      </w:r>
    </w:p>
    <w:p w:rsidR="00A53C73" w:rsidRDefault="00A53C73" w:rsidP="000A1B06">
      <w:pPr>
        <w:pStyle w:val="BodyText21"/>
        <w:spacing w:line="276" w:lineRule="auto"/>
        <w:ind w:firstLine="708"/>
        <w:jc w:val="center"/>
        <w:rPr>
          <w:b/>
          <w:i/>
        </w:rPr>
      </w:pPr>
    </w:p>
    <w:p w:rsidR="000A1B06" w:rsidRDefault="000A1B06" w:rsidP="000A1B06">
      <w:pPr>
        <w:pStyle w:val="BodyText21"/>
        <w:spacing w:line="276" w:lineRule="auto"/>
        <w:ind w:firstLine="708"/>
        <w:jc w:val="center"/>
        <w:rPr>
          <w:b/>
          <w:i/>
        </w:rPr>
      </w:pPr>
      <w:r w:rsidRPr="000A1B06">
        <w:rPr>
          <w:b/>
          <w:i/>
        </w:rPr>
        <w:t>Оформление таблиц</w:t>
      </w:r>
    </w:p>
    <w:p w:rsidR="00A53C73" w:rsidRPr="000A1B06" w:rsidRDefault="00A53C73" w:rsidP="000A1B06">
      <w:pPr>
        <w:pStyle w:val="BodyText21"/>
        <w:spacing w:line="276" w:lineRule="auto"/>
        <w:ind w:firstLine="708"/>
        <w:jc w:val="center"/>
        <w:rPr>
          <w:b/>
          <w:i/>
        </w:rPr>
      </w:pPr>
    </w:p>
    <w:p w:rsidR="00A53C73" w:rsidRDefault="00A53C73" w:rsidP="00A53C73">
      <w:pPr>
        <w:pStyle w:val="BodyText21"/>
        <w:spacing w:line="276" w:lineRule="auto"/>
        <w:ind w:firstLine="708"/>
      </w:pPr>
      <w:r w:rsidRPr="00A53C73">
        <w:t>Таблиц</w:t>
      </w:r>
      <w:r>
        <w:t>ы</w:t>
      </w:r>
      <w:r w:rsidRPr="00A53C73">
        <w:t xml:space="preserve"> располага</w:t>
      </w:r>
      <w:r>
        <w:t>ются н</w:t>
      </w:r>
      <w:r w:rsidRPr="00A53C73">
        <w:t>епосредственно после текста, в котором она упоминается впервые, или на следующей странице. На все таблицы</w:t>
      </w:r>
      <w:r>
        <w:t xml:space="preserve"> </w:t>
      </w:r>
      <w:r w:rsidRPr="00A53C73">
        <w:t>должны быть сс</w:t>
      </w:r>
      <w:r>
        <w:t>ылки в тексте работы (</w:t>
      </w:r>
      <w:r w:rsidRPr="00A53C73">
        <w:t>следует писать слово «таблица» с указанием ее номера</w:t>
      </w:r>
      <w:r>
        <w:t>)</w:t>
      </w:r>
      <w:r w:rsidRPr="00A53C73">
        <w:t>.</w:t>
      </w:r>
      <w:r>
        <w:t xml:space="preserve"> Если таблица заимствована </w:t>
      </w:r>
      <w:r w:rsidR="002C37A9">
        <w:t>или рассчитана на основе статистических данных иди другого источника, то необходимо сделать ссылку на первоисточник.</w:t>
      </w:r>
    </w:p>
    <w:p w:rsidR="002C37A9" w:rsidRPr="002C37A9" w:rsidRDefault="002C37A9" w:rsidP="002C37A9">
      <w:pPr>
        <w:pStyle w:val="BodyText21"/>
        <w:spacing w:line="276" w:lineRule="auto"/>
        <w:ind w:firstLine="708"/>
      </w:pPr>
      <w:r>
        <w:t>Все таблицы должны иметь номер и название, которые помещаются над таблицей. Н</w:t>
      </w:r>
      <w:r w:rsidRPr="002C37A9">
        <w:t>умер</w:t>
      </w:r>
      <w:r>
        <w:t>ация таблиц осуществляется</w:t>
      </w:r>
      <w:r w:rsidRPr="002C37A9">
        <w:t xml:space="preserve"> арабскими цифрами </w:t>
      </w:r>
      <w:r>
        <w:t xml:space="preserve">порядковой </w:t>
      </w:r>
      <w:r w:rsidRPr="002C37A9">
        <w:t xml:space="preserve"> нумерацией</w:t>
      </w:r>
      <w:r>
        <w:t xml:space="preserve"> </w:t>
      </w:r>
      <w:r w:rsidRPr="00397982">
        <w:rPr>
          <w:i/>
        </w:rPr>
        <w:t>в пределах главы</w:t>
      </w:r>
      <w:r w:rsidRPr="002C37A9">
        <w:t>. В этом случае н</w:t>
      </w:r>
      <w:r>
        <w:t xml:space="preserve">омер таблицы состоит из номера главы </w:t>
      </w:r>
      <w:r w:rsidRPr="002C37A9">
        <w:t>и порядкового номера таблицы, разделенных точкой.</w:t>
      </w:r>
      <w:r>
        <w:t xml:space="preserve"> Номер таблицы помещается </w:t>
      </w:r>
      <w:r w:rsidRPr="002C37A9">
        <w:rPr>
          <w:i/>
        </w:rPr>
        <w:t>справа</w:t>
      </w:r>
      <w:r>
        <w:t xml:space="preserve"> (выравнивание по правому краю). Название таблицы помещается на следующей строчке по </w:t>
      </w:r>
      <w:r w:rsidRPr="002C37A9">
        <w:rPr>
          <w:i/>
        </w:rPr>
        <w:t>центру</w:t>
      </w:r>
      <w:r>
        <w:t>. (Приложение 3).</w:t>
      </w:r>
    </w:p>
    <w:p w:rsidR="00A53C73" w:rsidRDefault="002C37A9" w:rsidP="00A53C73">
      <w:pPr>
        <w:pStyle w:val="BodyText21"/>
        <w:spacing w:line="276" w:lineRule="auto"/>
        <w:ind w:firstLine="708"/>
      </w:pPr>
      <w:r>
        <w:t xml:space="preserve">Если часть таблицы переносится на другую страницу, то номер и название таблицы </w:t>
      </w:r>
      <w:r w:rsidR="00A53C73" w:rsidRPr="00A53C73">
        <w:t>указывают один раз на</w:t>
      </w:r>
      <w:r w:rsidR="00397982">
        <w:t>д</w:t>
      </w:r>
      <w:r w:rsidR="00A53C73" w:rsidRPr="00A53C73">
        <w:t xml:space="preserve"> первой частью таблицы, </w:t>
      </w:r>
      <w:r w:rsidR="00397982">
        <w:t xml:space="preserve">а </w:t>
      </w:r>
      <w:r w:rsidR="00A53C73" w:rsidRPr="00A53C73">
        <w:t>над другими частями</w:t>
      </w:r>
      <w:r w:rsidR="00397982">
        <w:t xml:space="preserve"> (на следующей странице)</w:t>
      </w:r>
      <w:r w:rsidR="00A53C73" w:rsidRPr="00A53C73">
        <w:t xml:space="preserve"> пишут слово «продолжение» и указывают номер таблицы</w:t>
      </w:r>
      <w:r w:rsidR="00397982">
        <w:t xml:space="preserve"> (например: Продолжение таблицы 2.2)</w:t>
      </w:r>
      <w:r w:rsidR="00A53C73" w:rsidRPr="00A53C73">
        <w:t>.</w:t>
      </w:r>
    </w:p>
    <w:p w:rsidR="00397982" w:rsidRPr="00397982" w:rsidRDefault="00397982" w:rsidP="00397982">
      <w:pPr>
        <w:pStyle w:val="BodyText21"/>
        <w:spacing w:line="276" w:lineRule="auto"/>
        <w:ind w:firstLine="708"/>
      </w:pPr>
      <w:r w:rsidRPr="00397982">
        <w:t>Допускается применять в таблице размер шрифта меньший, чем в тексте.</w:t>
      </w:r>
    </w:p>
    <w:p w:rsidR="00397982" w:rsidRPr="00A53C73" w:rsidRDefault="00397982" w:rsidP="00A53C73">
      <w:pPr>
        <w:pStyle w:val="BodyText21"/>
        <w:spacing w:line="276" w:lineRule="auto"/>
        <w:ind w:firstLine="708"/>
      </w:pPr>
    </w:p>
    <w:p w:rsidR="000A1B06" w:rsidRPr="00397982" w:rsidRDefault="00397982" w:rsidP="00397982">
      <w:pPr>
        <w:pStyle w:val="BodyText21"/>
        <w:spacing w:line="276" w:lineRule="auto"/>
        <w:ind w:firstLine="708"/>
        <w:jc w:val="center"/>
        <w:rPr>
          <w:b/>
          <w:i/>
        </w:rPr>
      </w:pPr>
      <w:r w:rsidRPr="00397982">
        <w:rPr>
          <w:b/>
          <w:i/>
        </w:rPr>
        <w:t>Оформление рисунков</w:t>
      </w:r>
    </w:p>
    <w:p w:rsidR="00397982" w:rsidRDefault="00397982" w:rsidP="00397982">
      <w:pPr>
        <w:pStyle w:val="BodyText21"/>
        <w:spacing w:line="276" w:lineRule="auto"/>
        <w:ind w:firstLine="708"/>
        <w:rPr>
          <w:szCs w:val="28"/>
        </w:rPr>
      </w:pPr>
      <w:r>
        <w:t xml:space="preserve">Иллюстрации: схемы, диаграммы и др. именуются в курсовой работе рисунками. </w:t>
      </w:r>
      <w:r>
        <w:rPr>
          <w:szCs w:val="28"/>
        </w:rPr>
        <w:t xml:space="preserve">Рисунки </w:t>
      </w:r>
      <w:r w:rsidRPr="00FC41DD">
        <w:rPr>
          <w:szCs w:val="28"/>
        </w:rPr>
        <w:t>следует располагать непосредственно после текста, в котором они упоминаются впервые, или на следующей странице</w:t>
      </w:r>
      <w:r>
        <w:rPr>
          <w:szCs w:val="28"/>
        </w:rPr>
        <w:t>. На все рисунки в тексте курсовой работы должны быть даны ссылки.</w:t>
      </w:r>
    </w:p>
    <w:p w:rsidR="00397982" w:rsidRPr="002C37A9" w:rsidRDefault="00397982" w:rsidP="00397982">
      <w:pPr>
        <w:pStyle w:val="BodyText21"/>
        <w:spacing w:line="276" w:lineRule="auto"/>
        <w:ind w:firstLine="708"/>
      </w:pPr>
      <w:r>
        <w:t xml:space="preserve">Все рисунки должны иметь номер и название, которые помещаются </w:t>
      </w:r>
      <w:r w:rsidRPr="00397982">
        <w:rPr>
          <w:i/>
        </w:rPr>
        <w:t>под</w:t>
      </w:r>
      <w:r>
        <w:t xml:space="preserve"> рисунком. Рисунки нумеруются </w:t>
      </w:r>
      <w:r w:rsidRPr="002C37A9">
        <w:t xml:space="preserve"> </w:t>
      </w:r>
      <w:r>
        <w:t xml:space="preserve">арабскими цифрами </w:t>
      </w:r>
      <w:r w:rsidRPr="00397982">
        <w:rPr>
          <w:i/>
        </w:rPr>
        <w:t>в пределах главы</w:t>
      </w:r>
      <w:r w:rsidRPr="002C37A9">
        <w:t xml:space="preserve">. </w:t>
      </w:r>
      <w:r>
        <w:t xml:space="preserve">Номер таблицы состоит из номера главы </w:t>
      </w:r>
      <w:r w:rsidRPr="002C37A9">
        <w:t xml:space="preserve">и порядкового номера </w:t>
      </w:r>
      <w:r>
        <w:t>рисунка</w:t>
      </w:r>
      <w:r w:rsidRPr="002C37A9">
        <w:t>, разделенных точкой.</w:t>
      </w:r>
      <w:r>
        <w:t xml:space="preserve"> После этого пишется название рисунка. (Приложение 3).</w:t>
      </w:r>
    </w:p>
    <w:p w:rsidR="00397982" w:rsidRDefault="00397982" w:rsidP="00397982">
      <w:pPr>
        <w:pStyle w:val="BodyText21"/>
        <w:spacing w:line="276" w:lineRule="auto"/>
        <w:ind w:firstLine="708"/>
      </w:pPr>
    </w:p>
    <w:p w:rsidR="000A1B06" w:rsidRPr="00397982" w:rsidRDefault="00397982" w:rsidP="00397982">
      <w:pPr>
        <w:pStyle w:val="BodyText21"/>
        <w:spacing w:line="276" w:lineRule="auto"/>
        <w:ind w:firstLine="708"/>
        <w:jc w:val="center"/>
        <w:rPr>
          <w:b/>
          <w:i/>
        </w:rPr>
      </w:pPr>
      <w:r w:rsidRPr="00397982">
        <w:rPr>
          <w:b/>
          <w:i/>
        </w:rPr>
        <w:t>Оформление списка использованной литературы</w:t>
      </w:r>
    </w:p>
    <w:p w:rsidR="00397982" w:rsidRDefault="0004779A" w:rsidP="000A1B06">
      <w:pPr>
        <w:pStyle w:val="BodyText21"/>
        <w:spacing w:line="276" w:lineRule="auto"/>
        <w:ind w:firstLine="708"/>
      </w:pPr>
      <w:r>
        <w:t>Список литературы должен содержать не менее 15 источников, которые располагаются в следующем порядке:</w:t>
      </w:r>
    </w:p>
    <w:p w:rsidR="0004779A" w:rsidRDefault="0004779A" w:rsidP="0004779A">
      <w:pPr>
        <w:pStyle w:val="BodyText21"/>
        <w:spacing w:line="276" w:lineRule="auto"/>
        <w:ind w:firstLine="708"/>
      </w:pPr>
      <w:r>
        <w:t>- нормативно-правовые акты (располагаются в порядке убывания юридической силы);</w:t>
      </w:r>
    </w:p>
    <w:p w:rsidR="0004779A" w:rsidRDefault="0004779A" w:rsidP="0004779A">
      <w:pPr>
        <w:pStyle w:val="BodyText21"/>
        <w:spacing w:line="276" w:lineRule="auto"/>
        <w:ind w:firstLine="708"/>
      </w:pPr>
      <w:r>
        <w:lastRenderedPageBreak/>
        <w:t>- учебная, специальная, научная литература, статьи из журналов и газет, другие источники информации  отечественных авторов (располагаются по алфавиту);</w:t>
      </w:r>
    </w:p>
    <w:p w:rsidR="0004779A" w:rsidRDefault="0004779A" w:rsidP="0004779A">
      <w:pPr>
        <w:pStyle w:val="BodyText21"/>
        <w:spacing w:line="276" w:lineRule="auto"/>
        <w:ind w:firstLine="708"/>
      </w:pPr>
      <w:r>
        <w:t>- интернет-ресурсы (официальные сайты органов государственной власти и местного самоуправления, предприятий и организаций, международных организаций, базы данных рейтинговых агентств и др.).</w:t>
      </w:r>
    </w:p>
    <w:p w:rsidR="009A6E6D" w:rsidRPr="0004779A" w:rsidRDefault="0004779A" w:rsidP="006F1B75">
      <w:pPr>
        <w:pStyle w:val="BodyText21"/>
        <w:spacing w:line="276" w:lineRule="auto"/>
        <w:ind w:firstLine="708"/>
        <w:rPr>
          <w:i/>
        </w:rPr>
      </w:pPr>
      <w:r>
        <w:t xml:space="preserve">Библиографический список должен быть </w:t>
      </w:r>
      <w:r w:rsidR="009A6E6D">
        <w:t xml:space="preserve">составлен в </w:t>
      </w:r>
      <w:r w:rsidR="00414D10">
        <w:t>соответствии с требованиями</w:t>
      </w:r>
      <w:r w:rsidR="006F1B75">
        <w:t xml:space="preserve"> </w:t>
      </w:r>
      <w:r w:rsidR="006F1B75" w:rsidRPr="0004779A">
        <w:rPr>
          <w:i/>
        </w:rPr>
        <w:t>(Ознакомиться с требованиями по оформлению списка литературы можно на сайте научной библиотеки ТвГТУ в разделе «Пользователям», файл «Правила оформления библиографического списка использованной литературы и библиографических ссылок к письменным работам» http://cdokp.tstu.tver.ru/site.services/download.aspx?act=1&amp;dbid=marcmain&amp;did=88617)</w:t>
      </w:r>
      <w:r w:rsidR="009A6E6D" w:rsidRPr="0004779A">
        <w:rPr>
          <w:i/>
        </w:rPr>
        <w:t>.</w:t>
      </w:r>
    </w:p>
    <w:p w:rsidR="00E949AD" w:rsidRDefault="00E949AD" w:rsidP="00E949AD">
      <w:pPr>
        <w:pStyle w:val="a6"/>
        <w:ind w:left="0" w:firstLine="348"/>
        <w:jc w:val="center"/>
        <w:rPr>
          <w:b/>
          <w:bCs/>
          <w:sz w:val="30"/>
        </w:rPr>
      </w:pPr>
      <w:r>
        <w:rPr>
          <w:b/>
          <w:bCs/>
          <w:sz w:val="30"/>
        </w:rPr>
        <w:t>6. Работа с рецензией и подготовка к защите курсовой работы</w:t>
      </w:r>
    </w:p>
    <w:p w:rsidR="00E949AD" w:rsidRDefault="00E949AD" w:rsidP="009A6E6D">
      <w:pPr>
        <w:pStyle w:val="BodyText21"/>
        <w:spacing w:line="288" w:lineRule="auto"/>
        <w:ind w:firstLine="348"/>
      </w:pPr>
    </w:p>
    <w:p w:rsidR="00DD5AD8" w:rsidRDefault="00DD5AD8" w:rsidP="006F1B75">
      <w:pPr>
        <w:pStyle w:val="BodyText21"/>
        <w:spacing w:line="276" w:lineRule="auto"/>
      </w:pPr>
      <w:r>
        <w:t>Выполненная</w:t>
      </w:r>
      <w:r w:rsidR="009A6E6D">
        <w:t xml:space="preserve"> студентом курсовая работа сдается на кафедру для </w:t>
      </w:r>
      <w:r>
        <w:t xml:space="preserve">проверки и </w:t>
      </w:r>
      <w:r w:rsidR="009A6E6D">
        <w:t>рецензирования в установленный срок. Это необходимо для того, чтобы в соответ</w:t>
      </w:r>
      <w:r w:rsidR="009A6E6D">
        <w:softHyphen/>
        <w:t>ствии с рецензией подготовиться к защите курсо</w:t>
      </w:r>
      <w:r w:rsidR="009A6E6D">
        <w:softHyphen/>
        <w:t xml:space="preserve">вой работы. </w:t>
      </w:r>
    </w:p>
    <w:p w:rsidR="009A6E6D" w:rsidRDefault="00DD5AD8" w:rsidP="006F1B75">
      <w:pPr>
        <w:pStyle w:val="BodyText21"/>
        <w:spacing w:line="276" w:lineRule="auto"/>
      </w:pPr>
      <w:r>
        <w:t xml:space="preserve">Студент должен приложить к курсовой работе (не сшивая) бланк рецензии, заполнив строчки с Ф.И.О, названием темы, номером группы, Ф.И.О. и должностью научного руководителя. </w:t>
      </w:r>
    </w:p>
    <w:p w:rsidR="009A6E6D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Главное назначение рецензии — оказать помощь студенту в самостоятельной </w:t>
      </w:r>
      <w:r w:rsidR="00C844DA">
        <w:rPr>
          <w:sz w:val="28"/>
        </w:rPr>
        <w:t>ра</w:t>
      </w:r>
      <w:r w:rsidR="00C844DA">
        <w:rPr>
          <w:sz w:val="28"/>
        </w:rPr>
        <w:softHyphen/>
        <w:t>боте над дисциплиной «Финанс</w:t>
      </w:r>
      <w:r w:rsidR="00FE39A2">
        <w:rPr>
          <w:sz w:val="28"/>
        </w:rPr>
        <w:t>ы</w:t>
      </w:r>
      <w:r>
        <w:rPr>
          <w:sz w:val="28"/>
        </w:rPr>
        <w:t>», дать конкретные методические советы по устранению недостатков. Студенту следует внимательно прочитать рецензию, чтобы посмотреть на свою работу критическим взглядом, обдумать все замечания по содержанию и оформлению рабо</w:t>
      </w:r>
      <w:r>
        <w:rPr>
          <w:sz w:val="28"/>
        </w:rPr>
        <w:softHyphen/>
        <w:t>т</w:t>
      </w:r>
      <w:r w:rsidR="00DD5AD8">
        <w:rPr>
          <w:sz w:val="28"/>
        </w:rPr>
        <w:t>ы, стилю, грамотности изложения и другими критериями</w:t>
      </w:r>
      <w:r>
        <w:rPr>
          <w:sz w:val="28"/>
        </w:rPr>
        <w:t>.</w:t>
      </w:r>
    </w:p>
    <w:p w:rsidR="00DD5AD8" w:rsidRDefault="009A6E6D" w:rsidP="00DD5AD8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Таким образом, основой в подготовке к защите курсовой работы является рецензия научного руководителя, а также постраничные замечания (если они име</w:t>
      </w:r>
      <w:r>
        <w:rPr>
          <w:sz w:val="28"/>
        </w:rPr>
        <w:softHyphen/>
        <w:t>ются в тексте работы). В рецензии на курсовую работу обычно нет окон</w:t>
      </w:r>
      <w:r>
        <w:rPr>
          <w:sz w:val="28"/>
        </w:rPr>
        <w:softHyphen/>
        <w:t xml:space="preserve">чательной оценки. </w:t>
      </w:r>
      <w:r w:rsidR="00DD5AD8">
        <w:rPr>
          <w:sz w:val="28"/>
        </w:rPr>
        <w:t xml:space="preserve"> </w:t>
      </w:r>
      <w:r w:rsidR="00DD5AD8" w:rsidRPr="00DD5AD8">
        <w:rPr>
          <w:sz w:val="28"/>
          <w:szCs w:val="28"/>
        </w:rPr>
        <w:t xml:space="preserve">Курсовая работа в зависимости от соответствия требованиям методических указаний </w:t>
      </w:r>
      <w:r w:rsidR="00DD5AD8" w:rsidRPr="00DD5AD8">
        <w:rPr>
          <w:b/>
          <w:sz w:val="28"/>
          <w:szCs w:val="28"/>
        </w:rPr>
        <w:t xml:space="preserve">предварительно </w:t>
      </w:r>
      <w:r w:rsidR="00DD5AD8" w:rsidRPr="00DD5AD8">
        <w:rPr>
          <w:sz w:val="28"/>
          <w:szCs w:val="28"/>
        </w:rPr>
        <w:t>оценивается</w:t>
      </w:r>
      <w:r w:rsidR="00DD5AD8" w:rsidRPr="00DD5AD8">
        <w:rPr>
          <w:b/>
          <w:sz w:val="28"/>
          <w:szCs w:val="28"/>
        </w:rPr>
        <w:t>:</w:t>
      </w:r>
      <w:r w:rsidR="00DD5AD8" w:rsidRPr="00DD5AD8">
        <w:rPr>
          <w:sz w:val="28"/>
          <w:szCs w:val="28"/>
        </w:rPr>
        <w:t xml:space="preserve"> либо </w:t>
      </w:r>
      <w:r w:rsidR="00DD5AD8" w:rsidRPr="00DD5AD8">
        <w:rPr>
          <w:i/>
          <w:sz w:val="28"/>
          <w:szCs w:val="28"/>
        </w:rPr>
        <w:t>«допускается к защите»</w:t>
      </w:r>
      <w:r w:rsidR="00DD5AD8" w:rsidRPr="00DD5AD8">
        <w:rPr>
          <w:sz w:val="28"/>
          <w:szCs w:val="28"/>
        </w:rPr>
        <w:t>, либо «</w:t>
      </w:r>
      <w:r w:rsidR="00DD5AD8" w:rsidRPr="00DD5AD8">
        <w:rPr>
          <w:i/>
          <w:sz w:val="28"/>
          <w:szCs w:val="28"/>
        </w:rPr>
        <w:t>не допускается к защите»</w:t>
      </w:r>
      <w:r w:rsidR="00DD5AD8" w:rsidRPr="00DD5AD8">
        <w:rPr>
          <w:sz w:val="28"/>
          <w:szCs w:val="28"/>
        </w:rPr>
        <w:t>. Рецензия подписывается преподавателем и датируется.</w:t>
      </w:r>
      <w:r w:rsidR="00DD5AD8" w:rsidRPr="0015734F">
        <w:t xml:space="preserve"> </w:t>
      </w:r>
      <w:r>
        <w:rPr>
          <w:sz w:val="28"/>
        </w:rPr>
        <w:t xml:space="preserve">Окончательная же оценка дается после защиты. </w:t>
      </w:r>
    </w:p>
    <w:p w:rsidR="00DD5AD8" w:rsidRPr="00DD5AD8" w:rsidRDefault="00DD5AD8" w:rsidP="00DD5AD8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 w:rsidRPr="00DD5AD8">
        <w:rPr>
          <w:sz w:val="28"/>
          <w:szCs w:val="28"/>
        </w:rPr>
        <w:t>Если работа соответствует предъявляемым требованиям, преподаватель оценивает ее положительно и в письменной форме в виде рецензии сообщает об этом студенту.</w:t>
      </w:r>
    </w:p>
    <w:p w:rsidR="009A6E6D" w:rsidRDefault="009A6E6D" w:rsidP="00DD5AD8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Если работа не допущена к защите, то она должна быть </w:t>
      </w:r>
      <w:r w:rsidR="00DD5AD8">
        <w:rPr>
          <w:sz w:val="28"/>
        </w:rPr>
        <w:t xml:space="preserve">переработана </w:t>
      </w:r>
      <w:r>
        <w:rPr>
          <w:sz w:val="28"/>
        </w:rPr>
        <w:t xml:space="preserve">студентом в соответствии с </w:t>
      </w:r>
      <w:r w:rsidR="00DD5AD8">
        <w:rPr>
          <w:sz w:val="28"/>
        </w:rPr>
        <w:t xml:space="preserve">замечаниями научного руководителя, указанными в </w:t>
      </w:r>
      <w:r>
        <w:rPr>
          <w:sz w:val="28"/>
        </w:rPr>
        <w:t>рецензи</w:t>
      </w:r>
      <w:r w:rsidR="00DD5AD8">
        <w:rPr>
          <w:sz w:val="28"/>
        </w:rPr>
        <w:t>и</w:t>
      </w:r>
      <w:r>
        <w:rPr>
          <w:sz w:val="28"/>
        </w:rPr>
        <w:t xml:space="preserve"> и вновь представлена на ка</w:t>
      </w:r>
      <w:r>
        <w:rPr>
          <w:sz w:val="28"/>
        </w:rPr>
        <w:softHyphen/>
        <w:t>федру.</w:t>
      </w:r>
    </w:p>
    <w:p w:rsidR="00DD5AD8" w:rsidRDefault="009A6E6D" w:rsidP="00DD5AD8">
      <w:pPr>
        <w:pStyle w:val="11"/>
        <w:spacing w:line="276" w:lineRule="auto"/>
        <w:ind w:firstLine="720"/>
        <w:jc w:val="both"/>
        <w:rPr>
          <w:i/>
          <w:iCs/>
          <w:sz w:val="28"/>
        </w:rPr>
      </w:pPr>
      <w:r>
        <w:rPr>
          <w:i/>
          <w:iCs/>
          <w:sz w:val="28"/>
        </w:rPr>
        <w:t>Работа не допускается к защите, если она не носит самостоятельного характера, списана из литературных источников или у других авторов, если основные вопросы не раскрыты, изложены схематично, фрагментарно, в тексте содержатся ошибки, научный аппарат оформлен неправильно, текст написан небрежно.</w:t>
      </w:r>
      <w:r w:rsidR="00DD5AD8">
        <w:rPr>
          <w:i/>
          <w:iCs/>
          <w:sz w:val="28"/>
        </w:rPr>
        <w:t xml:space="preserve"> </w:t>
      </w:r>
      <w:r w:rsidR="00DD5AD8" w:rsidRPr="00DD5AD8">
        <w:rPr>
          <w:i/>
          <w:sz w:val="28"/>
        </w:rPr>
        <w:t>Не допускаются к защите варианты курсовых работ, найденные в Интернет, сканированные варианты учебников и учебных пособий, а также копии ранее написанных студенческих работ.</w:t>
      </w:r>
    </w:p>
    <w:p w:rsidR="009A6E6D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Если в рецензии имеются замечания, которые неясны студенту или, на его взгляд, неправомерны, необходимо с помощью рецензента уяснить суть замечаний, а в ходе защиты курсовой работы привести дополнительные доказательства для обоснова</w:t>
      </w:r>
      <w:r>
        <w:rPr>
          <w:sz w:val="28"/>
        </w:rPr>
        <w:softHyphen/>
        <w:t>ния своей позиции. При наличии ошибок в работе, студенту следует уяснить суть своих ошибок, а затем исправить их. Очень важно обратить внимание на пожелания и рекомендации рецензента, изучить дополнительные источники, указанные рецен</w:t>
      </w:r>
      <w:r>
        <w:rPr>
          <w:sz w:val="28"/>
        </w:rPr>
        <w:softHyphen/>
        <w:t>зентом.</w:t>
      </w:r>
    </w:p>
    <w:p w:rsidR="00DD5AD8" w:rsidRPr="0015734F" w:rsidRDefault="00DD5AD8" w:rsidP="00DD5AD8">
      <w:pPr>
        <w:pStyle w:val="21"/>
        <w:spacing w:line="276" w:lineRule="auto"/>
        <w:rPr>
          <w:b w:val="0"/>
        </w:rPr>
      </w:pPr>
      <w:r w:rsidRPr="0015734F">
        <w:rPr>
          <w:b w:val="0"/>
        </w:rPr>
        <w:t>К</w:t>
      </w:r>
      <w:r>
        <w:rPr>
          <w:b w:val="0"/>
        </w:rPr>
        <w:t xml:space="preserve">урсовая </w:t>
      </w:r>
      <w:r w:rsidRPr="0015734F">
        <w:rPr>
          <w:b w:val="0"/>
        </w:rPr>
        <w:t xml:space="preserve">работа рецензируется </w:t>
      </w:r>
      <w:r w:rsidRPr="0015734F">
        <w:t>повторно</w:t>
      </w:r>
      <w:r w:rsidRPr="0015734F">
        <w:rPr>
          <w:b w:val="0"/>
        </w:rPr>
        <w:t xml:space="preserve"> только в том случае, </w:t>
      </w:r>
      <w:r w:rsidRPr="0015734F">
        <w:rPr>
          <w:b w:val="0"/>
          <w:u w:val="single"/>
        </w:rPr>
        <w:t>если к ней приложены предыдущий вариант курсовой работы и замечания научного руководителя.</w:t>
      </w:r>
      <w:r w:rsidRPr="0015734F">
        <w:rPr>
          <w:b w:val="0"/>
        </w:rPr>
        <w:t xml:space="preserve"> Преподаватель должен проверить, учтены ли при ее выполнении сделанные замечания. Если недостатки не исправлены, курсовая работа вновь возвращается студенту на повторную доработку. </w:t>
      </w:r>
    </w:p>
    <w:p w:rsidR="00DD5AD8" w:rsidRPr="00DD5AD8" w:rsidRDefault="00DD5AD8" w:rsidP="00DD5AD8">
      <w:pPr>
        <w:pStyle w:val="11"/>
        <w:spacing w:line="276" w:lineRule="auto"/>
        <w:jc w:val="both"/>
        <w:rPr>
          <w:i/>
          <w:sz w:val="28"/>
        </w:rPr>
      </w:pPr>
      <w:r w:rsidRPr="00DD5AD8">
        <w:rPr>
          <w:i/>
        </w:rPr>
        <w:tab/>
      </w:r>
      <w:r w:rsidRPr="00DD5AD8">
        <w:rPr>
          <w:i/>
          <w:sz w:val="28"/>
        </w:rPr>
        <w:t>К сдаче экзамена по дисциплине допускаются лишь те студенты, которые имеют  положительные оценки по курсовым работам.</w:t>
      </w:r>
    </w:p>
    <w:p w:rsidR="00DD5AD8" w:rsidRDefault="00DD5AD8" w:rsidP="00DD5AD8">
      <w:pPr>
        <w:pStyle w:val="11"/>
        <w:spacing w:line="276" w:lineRule="auto"/>
        <w:ind w:firstLine="720"/>
        <w:jc w:val="both"/>
        <w:rPr>
          <w:sz w:val="28"/>
        </w:rPr>
      </w:pPr>
      <w:r w:rsidRPr="0015734F">
        <w:rPr>
          <w:sz w:val="28"/>
        </w:rPr>
        <w:t xml:space="preserve">После положительной рекомендации </w:t>
      </w:r>
      <w:r>
        <w:rPr>
          <w:sz w:val="28"/>
        </w:rPr>
        <w:t>курсовой работы</w:t>
      </w:r>
      <w:r w:rsidRPr="0015734F">
        <w:rPr>
          <w:sz w:val="28"/>
        </w:rPr>
        <w:t xml:space="preserve"> преподавателем она должна быть защищена.</w:t>
      </w:r>
    </w:p>
    <w:p w:rsidR="009A6E6D" w:rsidRDefault="00DD5AD8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</w:t>
      </w:r>
      <w:r w:rsidR="009A6E6D">
        <w:rPr>
          <w:sz w:val="28"/>
        </w:rPr>
        <w:t>одготовка к защите курсовой работы включает устранение ошибок и недостатков, изучение дополнительных источников, указанных в рецен</w:t>
      </w:r>
      <w:r w:rsidR="009A6E6D">
        <w:rPr>
          <w:sz w:val="28"/>
        </w:rPr>
        <w:softHyphen/>
        <w:t xml:space="preserve">зии, осмысление написанного в работе, готовность объяснить любые приведенные в работе положения. </w:t>
      </w:r>
    </w:p>
    <w:p w:rsidR="00C000A5" w:rsidRPr="0015734F" w:rsidRDefault="00C000A5" w:rsidP="00C000A5">
      <w:pPr>
        <w:pStyle w:val="11"/>
        <w:spacing w:line="276" w:lineRule="auto"/>
        <w:ind w:firstLine="708"/>
        <w:jc w:val="both"/>
        <w:rPr>
          <w:sz w:val="28"/>
        </w:rPr>
      </w:pPr>
      <w:r w:rsidRPr="0015734F">
        <w:rPr>
          <w:sz w:val="28"/>
        </w:rPr>
        <w:t xml:space="preserve">При подготовке к защите курсовой работы студент должен знать ключевые положения работы, выявленные проблемы, мероприятия по их устранению и перспективы развития анализируемой </w:t>
      </w:r>
      <w:r>
        <w:rPr>
          <w:sz w:val="28"/>
        </w:rPr>
        <w:t>финансовой</w:t>
      </w:r>
      <w:r w:rsidRPr="0015734F">
        <w:rPr>
          <w:sz w:val="28"/>
        </w:rPr>
        <w:t xml:space="preserve"> ситуации. </w:t>
      </w:r>
    </w:p>
    <w:p w:rsidR="009A6E6D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 ходе защиты курсовой работы задача студента — показать углубленное пони</w:t>
      </w:r>
      <w:r>
        <w:rPr>
          <w:sz w:val="28"/>
        </w:rPr>
        <w:softHyphen/>
        <w:t>мание вопросов конкретной темы, хорошее владение материалом по теме.</w:t>
      </w:r>
    </w:p>
    <w:p w:rsidR="00C000A5" w:rsidRPr="0015734F" w:rsidRDefault="00C000A5" w:rsidP="00C000A5">
      <w:pPr>
        <w:pStyle w:val="11"/>
        <w:spacing w:line="276" w:lineRule="auto"/>
        <w:ind w:firstLine="708"/>
        <w:jc w:val="both"/>
        <w:rPr>
          <w:sz w:val="28"/>
        </w:rPr>
      </w:pPr>
      <w:r w:rsidRPr="0015734F">
        <w:rPr>
          <w:sz w:val="28"/>
        </w:rPr>
        <w:t xml:space="preserve">Защита курсовой работы проводится руководителем при наличии у студента курсовой работы, рецензии и зачетной книжки. </w:t>
      </w:r>
    </w:p>
    <w:p w:rsidR="00C000A5" w:rsidRDefault="00C000A5" w:rsidP="006F1B75">
      <w:pPr>
        <w:pStyle w:val="11"/>
        <w:spacing w:line="276" w:lineRule="auto"/>
        <w:ind w:firstLine="720"/>
        <w:jc w:val="both"/>
        <w:rPr>
          <w:sz w:val="28"/>
        </w:rPr>
      </w:pPr>
    </w:p>
    <w:p w:rsidR="00C000A5" w:rsidRDefault="00C000A5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Курсовая работа оценивается по 4-балльной шкале («отлично», «хорошо», «удовлетворительно», «неудовлетворительно»). </w:t>
      </w:r>
    </w:p>
    <w:p w:rsidR="009A6E6D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Оценку «отлично» получают те работы, в которых содержатся элементы научно</w:t>
      </w:r>
      <w:r>
        <w:rPr>
          <w:sz w:val="28"/>
        </w:rPr>
        <w:softHyphen/>
        <w:t>го творчества, делаются самостоятельные выводы, дается аргументированная кри</w:t>
      </w:r>
      <w:r>
        <w:rPr>
          <w:sz w:val="28"/>
        </w:rPr>
        <w:softHyphen/>
        <w:t>тика и самостоятельный анализ фактического материала на основе глубоких знаний финансово-экономической литературы по данной теме.</w:t>
      </w:r>
      <w:r w:rsidR="00065CBF">
        <w:rPr>
          <w:sz w:val="28"/>
        </w:rPr>
        <w:t xml:space="preserve"> На защите студент уверенно владеет материалом курсовой работы, четко отвечает на поставленные вопросы, аргументирует свое мнение.</w:t>
      </w:r>
    </w:p>
    <w:p w:rsidR="009A6E6D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Оценка «хорошо» ставится тогда, когда в работе </w:t>
      </w:r>
      <w:r w:rsidR="00065CBF">
        <w:rPr>
          <w:sz w:val="28"/>
        </w:rPr>
        <w:t xml:space="preserve">достаточно </w:t>
      </w:r>
      <w:r>
        <w:rPr>
          <w:sz w:val="28"/>
        </w:rPr>
        <w:t>полно освеща</w:t>
      </w:r>
      <w:r>
        <w:rPr>
          <w:sz w:val="28"/>
        </w:rPr>
        <w:softHyphen/>
        <w:t>ются вопросы темы, но нет должной степени творчества</w:t>
      </w:r>
      <w:r w:rsidR="00065CBF">
        <w:rPr>
          <w:sz w:val="28"/>
        </w:rPr>
        <w:t>, имеются небольшие замечания</w:t>
      </w:r>
      <w:r>
        <w:rPr>
          <w:sz w:val="28"/>
        </w:rPr>
        <w:t>.</w:t>
      </w:r>
      <w:r w:rsidR="00065CBF">
        <w:rPr>
          <w:sz w:val="28"/>
        </w:rPr>
        <w:t xml:space="preserve"> На защите студент показывает хорошее владение материалом, но неуверенно отстаивает свою точку зрения и ответы на вопросы неподробные.</w:t>
      </w:r>
    </w:p>
    <w:p w:rsidR="00065CBF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Оценк</w:t>
      </w:r>
      <w:r w:rsidR="00065CBF">
        <w:rPr>
          <w:sz w:val="28"/>
        </w:rPr>
        <w:t>а</w:t>
      </w:r>
      <w:r>
        <w:rPr>
          <w:sz w:val="28"/>
        </w:rPr>
        <w:t xml:space="preserve"> «удовлетворительно» </w:t>
      </w:r>
      <w:r w:rsidR="00065CBF">
        <w:rPr>
          <w:sz w:val="28"/>
        </w:rPr>
        <w:t>ставится, когда при защите студент проявляет неуверенность в себе, слабое владением материалом исследования, не всегда способен дать аргументированный ответ на поставленные вопросы.</w:t>
      </w:r>
    </w:p>
    <w:p w:rsidR="009A6E6D" w:rsidRDefault="00065CBF" w:rsidP="006F1B75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Оценка «неудовлетворительно» </w:t>
      </w:r>
      <w:r w:rsidR="009A6E6D">
        <w:rPr>
          <w:sz w:val="28"/>
        </w:rPr>
        <w:t>студент получает в случае, когда не может отве</w:t>
      </w:r>
      <w:r w:rsidR="009A6E6D">
        <w:rPr>
          <w:sz w:val="28"/>
        </w:rPr>
        <w:softHyphen/>
        <w:t>тить на замечания рецензента, не владеет материалом работы,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9A6E6D" w:rsidRDefault="009A6E6D" w:rsidP="006F1B75">
      <w:pPr>
        <w:pStyle w:val="11"/>
        <w:spacing w:line="276" w:lineRule="auto"/>
        <w:ind w:firstLine="720"/>
        <w:jc w:val="both"/>
        <w:rPr>
          <w:sz w:val="28"/>
        </w:rPr>
      </w:pPr>
    </w:p>
    <w:p w:rsidR="009A6E6D" w:rsidRPr="003006AD" w:rsidRDefault="009A6E6D" w:rsidP="009A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ABF" w:rsidRDefault="00924ABF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FF9" w:rsidRDefault="001F5FF9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</w:t>
      </w:r>
    </w:p>
    <w:p w:rsidR="001F5FF9" w:rsidRDefault="001F5FF9" w:rsidP="001F5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FF9" w:rsidRPr="008156E6" w:rsidRDefault="001F5FF9" w:rsidP="001F5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ФГБОУ ВПО «Тверской государственный технический университет»</w:t>
      </w:r>
    </w:p>
    <w:p w:rsidR="001F5FF9" w:rsidRDefault="001F5FF9" w:rsidP="001F5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курсовых работ </w:t>
      </w:r>
      <w:r w:rsidR="00D6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«Финансы</w:t>
      </w:r>
      <w:r w:rsidRPr="0030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F5FF9" w:rsidRPr="003006AD" w:rsidRDefault="001F5FF9" w:rsidP="001F5FF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Роль финансов в процессе воспроизводства валового внутреннего продукта.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Теории государственных финансов российских экономистов.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Теории государственных финансов зарубежных экономистов.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Принципы бюджетного устройства в федеративных и унитарных государствах.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Этапы становления и развития бюджетной системы Российской Федерации.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Экономическая сущность, функции бюджета и его роль в социально-экономических процессах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Федеральный бюджет РФ: порядок формирования доходов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Федеральный бюджет РФ: порядок осуществления расходов.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Налоговые доходы федерального бюджета, анализ их динамики и структуры.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Неналоговые доходы федерального бюджета, анализ их динамики и структуры.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Роль федерального бюджета в решении общегосударственных задач.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Бюджет субъекта РФ: порядок формирования доходов и (или) осуществления расходов (на конкретном примере).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Бюджет муниципального образования: порядок формирования доходов и (или) осуществления расходов (на примере конкретного муниципального образования).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Сравнительный анализ бюджетных расходов в экономической и социальных сферах общества (на примере одного из бюджетов бюджетной системы РФ).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Содержание и основные направления бюджетной реформы в РФ.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Методы бюджетного планирования.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Программно-целевые методы планирования в бюджетном процессе.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Роль государственного кредита в формировании бюджетных ресурсов государства.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Государственные заимствования и их характеристика в РФ.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Управление государственным долгом в РФ. Основные направления долговой политики РФ.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Резервный фонд и фонд будущих поколений (Фонд национального благосостояния).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Государственный внешний долг РФ: структура, объем, виды долговых обязательств).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Государственный внутренний долг РФ: структура, объем, виды долговых обязательств.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Государственный долг субъекта РФ: структура, объем, виды долговых обязательств.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Муниципальный долг: структура, объем, виды долговых обязательств.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Методы бюджетного регулирования.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lastRenderedPageBreak/>
        <w:t>Актуальные вопросы межбюджетных отношений в РФ.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Пенсионный фонд РФ: порядок формирования доходов и осуществления расходов.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Пенсионный фонд РФ, его роль в осуществлении пенсионной реформы.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Фонд социального страхования РФ и его роль в реализации социальных функций государства.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Роль федерального фонда обязательного медицинского страхования РФ в реализации социальных функций государства.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Место финансов хозяйствующих субъектов в национальной финансовой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Содержание и принципы функционирования финансов в сфере предпринимательской деятельности.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Особенности финансов малого бизнеса.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Финансовый механизм коммерческих предприятий и пути его совершенствования.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Формирование и использование финансовых ресурсов коммерческих организаций разных организационно-правовых форм.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Доходы коммерческой организации (предприятия) (на примере конкретной организации (предприятия)).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Расходы коммерческой организации (предприятия) (на примере конкретной организации (предприятия)).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Прибыль коммерческой организации (предприятия) (на примере конкретной организации (предприятия)).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Финансовый механизм некоммерческих организаций, направления его совершенствования.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Доходы и расходы некоммерческой организации (на конкретном примере).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Особенности финансов бюджетных организаций в РФ.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Особенности финансирования сферы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527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27E">
        <w:rPr>
          <w:rFonts w:ascii="Times New Roman" w:hAnsi="Times New Roman" w:cs="Times New Roman"/>
          <w:sz w:val="28"/>
          <w:szCs w:val="28"/>
        </w:rPr>
        <w:t xml:space="preserve"> культуры, науки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527E">
        <w:rPr>
          <w:rFonts w:ascii="Times New Roman" w:hAnsi="Times New Roman" w:cs="Times New Roman"/>
          <w:sz w:val="28"/>
          <w:szCs w:val="28"/>
        </w:rPr>
        <w:t xml:space="preserve"> в РФ.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Специфика организации финансов субъектов хозяйствования без образования юридического лица.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Специфика финансов коммерческого банка (на примере конкретного банковского учреждения).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Финансы инвестиционного фонда (на примере конкретного фонда).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Финансы страховой компании (на примере конкретной страховой организации).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Финансы общественной организации (на примере конкретной организации).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Социально-экономическая сущность и функции финансов домашнего хозяйства.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Оценка современной финансовой политики в Российской Федерации на современном этапе.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 xml:space="preserve">Эффективность финансовой политики государства и проблемы ее повышения. 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Финансовое прогнозирование, его методы в условиях рынка.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lastRenderedPageBreak/>
        <w:t xml:space="preserve"> Финансовое планирование в современной системе управления финансами.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Особенности организации и механизм функционирования финансового контроля в РФ</w:t>
      </w:r>
      <w:r w:rsidR="00EA3450">
        <w:rPr>
          <w:rFonts w:ascii="Times New Roman" w:hAnsi="Times New Roman" w:cs="Times New Roman"/>
          <w:sz w:val="28"/>
          <w:szCs w:val="28"/>
        </w:rPr>
        <w:t>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Роль финансов в глобализации современных экономических отношений</w:t>
      </w:r>
      <w:r w:rsidR="00EA3450">
        <w:rPr>
          <w:rFonts w:ascii="Times New Roman" w:hAnsi="Times New Roman" w:cs="Times New Roman"/>
          <w:sz w:val="28"/>
          <w:szCs w:val="28"/>
        </w:rPr>
        <w:t>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Особенности становления международной финансовой системы.</w:t>
      </w:r>
    </w:p>
    <w:p w:rsidR="00FB527E" w:rsidRPr="00FB527E" w:rsidRDefault="00FB527E" w:rsidP="00FB527E">
      <w:pPr>
        <w:pStyle w:val="ae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27E">
        <w:rPr>
          <w:rFonts w:ascii="Times New Roman" w:hAnsi="Times New Roman" w:cs="Times New Roman"/>
          <w:sz w:val="28"/>
          <w:szCs w:val="28"/>
        </w:rPr>
        <w:t>Основные направления развития современных международных финансовых отношений РФ.</w:t>
      </w:r>
    </w:p>
    <w:p w:rsidR="001F5FF9" w:rsidRPr="00FB527E" w:rsidRDefault="001F5FF9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F9" w:rsidRDefault="001F5FF9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F9" w:rsidRDefault="001F5FF9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F9" w:rsidRDefault="001F5FF9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F9" w:rsidRDefault="001F5FF9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A3450" w:rsidRDefault="00EA3450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A3450" w:rsidRDefault="00EA3450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F9" w:rsidRPr="001F5FF9" w:rsidRDefault="001F5FF9" w:rsidP="001F5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5F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A3450" w:rsidRPr="00EA3450" w:rsidRDefault="00EA3450" w:rsidP="001F5FF9">
      <w:pPr>
        <w:pStyle w:val="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A345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Пример 1.</w:t>
      </w:r>
    </w:p>
    <w:p w:rsidR="001F5FF9" w:rsidRPr="00E949AD" w:rsidRDefault="001F5FF9" w:rsidP="001F5FF9">
      <w:pPr>
        <w:pStyle w:val="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49AD">
        <w:rPr>
          <w:rFonts w:ascii="Times New Roman" w:hAnsi="Times New Roman" w:cs="Times New Roman"/>
          <w:color w:val="auto"/>
          <w:sz w:val="28"/>
          <w:szCs w:val="28"/>
        </w:rPr>
        <w:t>План курсовой работы</w:t>
      </w:r>
    </w:p>
    <w:p w:rsidR="001F5FF9" w:rsidRPr="00E949AD" w:rsidRDefault="001F5FF9" w:rsidP="001F5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9AD">
        <w:rPr>
          <w:rFonts w:ascii="Times New Roman" w:hAnsi="Times New Roman" w:cs="Times New Roman"/>
          <w:sz w:val="28"/>
          <w:szCs w:val="28"/>
        </w:rPr>
        <w:t>(Тема: «</w:t>
      </w:r>
      <w:r>
        <w:rPr>
          <w:rFonts w:ascii="Times New Roman" w:hAnsi="Times New Roman" w:cs="Times New Roman"/>
          <w:sz w:val="28"/>
          <w:szCs w:val="28"/>
        </w:rPr>
        <w:t>Анализ ликвидности и платежеспособности предприятия</w:t>
      </w:r>
      <w:r w:rsidRPr="00E949AD">
        <w:rPr>
          <w:rFonts w:ascii="Times New Roman" w:hAnsi="Times New Roman" w:cs="Times New Roman"/>
          <w:sz w:val="28"/>
          <w:szCs w:val="28"/>
        </w:rPr>
        <w:t>»)</w:t>
      </w:r>
    </w:p>
    <w:p w:rsidR="001F5FF9" w:rsidRPr="00E949AD" w:rsidRDefault="001F5FF9" w:rsidP="001F5FF9">
      <w:pPr>
        <w:jc w:val="right"/>
        <w:rPr>
          <w:rFonts w:ascii="Times New Roman" w:hAnsi="Times New Roman" w:cs="Times New Roman"/>
          <w:sz w:val="28"/>
          <w:szCs w:val="28"/>
        </w:rPr>
      </w:pPr>
      <w:r w:rsidRPr="00E949AD">
        <w:rPr>
          <w:rFonts w:ascii="Times New Roman" w:hAnsi="Times New Roman" w:cs="Times New Roman"/>
          <w:sz w:val="28"/>
          <w:szCs w:val="28"/>
        </w:rPr>
        <w:t xml:space="preserve">      стр.</w:t>
      </w:r>
    </w:p>
    <w:tbl>
      <w:tblPr>
        <w:tblW w:w="10133" w:type="dxa"/>
        <w:tblInd w:w="108" w:type="dxa"/>
        <w:tblLayout w:type="fixed"/>
        <w:tblLook w:val="01E0"/>
      </w:tblPr>
      <w:tblGrid>
        <w:gridCol w:w="9639"/>
        <w:gridCol w:w="494"/>
      </w:tblGrid>
      <w:tr w:rsidR="001F5FF9" w:rsidRPr="00E949AD" w:rsidTr="00EA3450">
        <w:tc>
          <w:tcPr>
            <w:tcW w:w="9639" w:type="dxa"/>
          </w:tcPr>
          <w:p w:rsidR="001F5FF9" w:rsidRPr="00E949AD" w:rsidRDefault="00EA3450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1F5FF9"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</w:t>
            </w:r>
            <w:r w:rsidR="001F5FF9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494" w:type="dxa"/>
          </w:tcPr>
          <w:p w:rsidR="001F5FF9" w:rsidRPr="00924ABF" w:rsidRDefault="00924ABF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EA3450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ТЕОРЕТИЧЕСКИЕ ОСНОВЫ АНАЛИЗА ЛИКВИДНОСТИ И ПЛАТЕЖЕСПОСОБНОСТИ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FF9"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</w:p>
        </w:tc>
        <w:tc>
          <w:tcPr>
            <w:tcW w:w="494" w:type="dxa"/>
          </w:tcPr>
          <w:p w:rsidR="001F5FF9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BF" w:rsidRPr="00924ABF" w:rsidRDefault="00924ABF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1.1. Понятие ликвидности и платежеспособности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494" w:type="dxa"/>
          </w:tcPr>
          <w:p w:rsidR="001F5FF9" w:rsidRPr="00924ABF" w:rsidRDefault="00924ABF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1.2. Основные показатели оценки ликвидности и платежеспособности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1.3. Оценка ликвидности баланса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EA3450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АНАЛИЗ ЛИКВИДНОСТИ И ПЛАТЕЖЕСПОСОБНОСТИ ОАО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ХХХ</w:t>
            </w:r>
            <w:r w:rsidR="001F5FF9"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2.1. Общая характеристика компании 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»…………………………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Горизонтальный и вертикальный анализ баланса ОАО «ХХХ»…………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1F5FF9" w:rsidRDefault="001F5FF9" w:rsidP="00EA3450">
            <w:pPr>
              <w:pStyle w:val="p5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 xml:space="preserve"> Анализ ликвидности баланса </w:t>
            </w:r>
            <w:r w:rsidRPr="00E949AD">
              <w:rPr>
                <w:sz w:val="28"/>
                <w:szCs w:val="28"/>
              </w:rPr>
              <w:t>ОАО «</w:t>
            </w:r>
            <w:r>
              <w:rPr>
                <w:sz w:val="28"/>
                <w:szCs w:val="28"/>
              </w:rPr>
              <w:t>ХХХ</w:t>
            </w:r>
            <w:r w:rsidRPr="00E949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Default="001F5FF9" w:rsidP="00EA3450">
            <w:pPr>
              <w:pStyle w:val="p5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2.3 Анализ ликвидности и платежеспособности </w:t>
            </w:r>
            <w:r w:rsidRPr="00E949AD">
              <w:rPr>
                <w:sz w:val="28"/>
                <w:szCs w:val="28"/>
              </w:rPr>
              <w:t>ОАО «</w:t>
            </w:r>
            <w:r>
              <w:rPr>
                <w:sz w:val="28"/>
                <w:szCs w:val="28"/>
              </w:rPr>
              <w:t>ХХХ</w:t>
            </w:r>
            <w:r w:rsidRPr="00E949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EA3450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ПРОБЛЕМЫ ЛИКВИДНОСТИ И ПЛАТЕЖЕСПОСОБНОСТИ ОАО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ХХХ</w:t>
            </w: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ПУТИ ИХ РЕШЕНИЯ </w:t>
            </w:r>
            <w:r w:rsidR="001F5FF9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 xml:space="preserve">3.1.Проблемы </w:t>
            </w:r>
            <w:r w:rsidRPr="001F5FF9">
              <w:rPr>
                <w:rFonts w:ascii="Times New Roman" w:hAnsi="Times New Roman" w:cs="Times New Roman"/>
                <w:sz w:val="28"/>
                <w:szCs w:val="28"/>
              </w:rPr>
              <w:t>ликвидности и платежеспособности</w:t>
            </w: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» …………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FF9">
              <w:rPr>
                <w:rFonts w:ascii="Times New Roman" w:hAnsi="Times New Roman" w:cs="Times New Roman"/>
                <w:sz w:val="28"/>
                <w:szCs w:val="28"/>
              </w:rPr>
              <w:t>ликвидности и платежеспособности</w:t>
            </w: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r w:rsidRPr="00E949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EA3450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  <w:r w:rsidR="001F5FF9"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</w:t>
            </w:r>
            <w:r w:rsidR="001F5FF9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EA3450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ИСПОЛЬЗОВАННОЙ ЛИТЕРАТУРЫ </w:t>
            </w:r>
            <w:r w:rsidR="001F5FF9"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F9" w:rsidRPr="00E949AD" w:rsidTr="00EA3450">
        <w:tc>
          <w:tcPr>
            <w:tcW w:w="9639" w:type="dxa"/>
          </w:tcPr>
          <w:p w:rsidR="001F5FF9" w:rsidRPr="00E949AD" w:rsidRDefault="00EA3450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  <w:r w:rsidR="001F5FF9" w:rsidRPr="00E949AD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</w:t>
            </w:r>
            <w:r w:rsidR="001F5FF9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494" w:type="dxa"/>
          </w:tcPr>
          <w:p w:rsidR="001F5FF9" w:rsidRPr="00924ABF" w:rsidRDefault="001F5FF9" w:rsidP="00EA34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FF9" w:rsidRDefault="001F5FF9" w:rsidP="00EA3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Default="001F5FF9" w:rsidP="001F5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50" w:rsidRDefault="00EA3450" w:rsidP="001F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 2.</w:t>
      </w:r>
    </w:p>
    <w:p w:rsidR="00EA3450" w:rsidRPr="00E949AD" w:rsidRDefault="00EA3450" w:rsidP="00EA3450">
      <w:pPr>
        <w:pStyle w:val="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49AD">
        <w:rPr>
          <w:rFonts w:ascii="Times New Roman" w:hAnsi="Times New Roman" w:cs="Times New Roman"/>
          <w:color w:val="auto"/>
          <w:sz w:val="28"/>
          <w:szCs w:val="28"/>
        </w:rPr>
        <w:t>План курсовой работы</w:t>
      </w:r>
    </w:p>
    <w:p w:rsidR="00EA3450" w:rsidRDefault="00EA3450" w:rsidP="00EA3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9AD">
        <w:rPr>
          <w:rFonts w:ascii="Times New Roman" w:hAnsi="Times New Roman" w:cs="Times New Roman"/>
          <w:sz w:val="28"/>
          <w:szCs w:val="28"/>
        </w:rPr>
        <w:t>(Тема: «</w:t>
      </w:r>
      <w:r w:rsidRPr="00EA3450">
        <w:rPr>
          <w:rFonts w:ascii="Times New Roman" w:hAnsi="Times New Roman" w:cs="Times New Roman"/>
          <w:i/>
          <w:sz w:val="28"/>
          <w:szCs w:val="28"/>
        </w:rPr>
        <w:t>Финансовое обеспечение учреждений культуры: проблемы и пути их решения</w:t>
      </w:r>
      <w:r w:rsidRPr="00E949AD">
        <w:rPr>
          <w:rFonts w:ascii="Times New Roman" w:hAnsi="Times New Roman" w:cs="Times New Roman"/>
          <w:sz w:val="28"/>
          <w:szCs w:val="28"/>
        </w:rPr>
        <w:t>»)</w:t>
      </w:r>
    </w:p>
    <w:p w:rsidR="00EA3450" w:rsidRPr="00E949AD" w:rsidRDefault="00EA3450" w:rsidP="00EA3450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стр.</w:t>
      </w:r>
    </w:p>
    <w:tbl>
      <w:tblPr>
        <w:tblW w:w="0" w:type="auto"/>
        <w:tblInd w:w="108" w:type="dxa"/>
        <w:tblLayout w:type="fixed"/>
        <w:tblLook w:val="04A0"/>
      </w:tblPr>
      <w:tblGrid>
        <w:gridCol w:w="9498"/>
        <w:gridCol w:w="567"/>
      </w:tblGrid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ВВЕДЕНИЕ…………………………………………………………………...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1. ТЕОРЕТИЧЕСКИЕ И ПРАВОВЫЕ ОСНОВЫ ФИНАНСИРОВАНИЯ ОРГАНИЗАЦИЙ КУЛЬТУРЫ В РФ………...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  <w:r w:rsidRPr="00A922EC">
              <w:rPr>
                <w:rFonts w:ascii="Times New Roman" w:hAnsi="Times New Roman"/>
                <w:sz w:val="28"/>
                <w:szCs w:val="28"/>
              </w:rPr>
              <w:t xml:space="preserve"> Общая характеристика финансирования учреждений культуры.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  <w:r w:rsidRPr="00A922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22EC">
              <w:rPr>
                <w:rFonts w:ascii="Times New Roman" w:hAnsi="Times New Roman"/>
                <w:sz w:val="28"/>
                <w:szCs w:val="28"/>
              </w:rPr>
              <w:t>Финансовое обеспечение бюджетных учреждений культуры….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  <w:r w:rsidRPr="00A922EC">
              <w:rPr>
                <w:rFonts w:ascii="Times New Roman" w:hAnsi="Times New Roman"/>
                <w:sz w:val="28"/>
                <w:szCs w:val="28"/>
              </w:rPr>
              <w:t xml:space="preserve"> Внебюджетное финансирование учреждений культуры………..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2. АНАЛИЗ РАСХОДНОЙ ЧАСТИ И ИСТОЧНИКОВ ФИНАНСИРОВАНИЯ ГБУК «ТОУ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НБ»</w:t>
            </w: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Pr="00A922EC">
              <w:t xml:space="preserve"> </w:t>
            </w: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Анализ источников финансирования и расходной части ГБУК «ТОУНБ»………………………………………………………………………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2.2. Анализ исполнения доходов и расходов ГБУК «ТОУНБ»……..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3. ПРОБЛЕМЫ И ПРЕДЛОЖЕНИЯ ПО СОВЕРШЕНСТВОВАНИЮ ФИНАНСОВОГО ОБЕСПЕЧЕНИЯ ГБУК «ТОУНБ»…………………………………………………………......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.................</w:t>
            </w: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3.1. Проблемы финанси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ования учреждения культуры в РФ………...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3.2. Реком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922EC">
              <w:rPr>
                <w:rFonts w:ascii="Times New Roman" w:hAnsi="Times New Roman"/>
                <w:sz w:val="28"/>
                <w:szCs w:val="28"/>
                <w:lang w:eastAsia="ru-RU"/>
              </w:rPr>
              <w:t>ндации по совершенствованию финансового обеспечения ГБУК «ТОУНБ»………………………………………………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ЗАКЛЮЧЕНИЕ ……………………………………………………………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ИСПОЛЬЗОВАННОЙ ЛИТЕРАТУРЫ………………………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3450" w:rsidRPr="00A922EC" w:rsidTr="00EA3450">
        <w:tc>
          <w:tcPr>
            <w:tcW w:w="9498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22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ПРИЛОЖЕНИЯ……………………………………………………………...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567" w:type="dxa"/>
          </w:tcPr>
          <w:p w:rsidR="00EA3450" w:rsidRPr="00A922EC" w:rsidRDefault="00EA3450" w:rsidP="00EA345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A3450" w:rsidRDefault="00EA3450" w:rsidP="001F5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50" w:rsidRDefault="00EA3450" w:rsidP="001F5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50" w:rsidRDefault="00EA3450" w:rsidP="001F5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BF" w:rsidRDefault="00924ABF" w:rsidP="001F5F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5FF9" w:rsidRDefault="001F5FF9" w:rsidP="001F5FF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1F5FF9" w:rsidRPr="001F5FF9" w:rsidRDefault="001F5FF9" w:rsidP="001F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F9">
        <w:rPr>
          <w:rFonts w:ascii="Times New Roman" w:hAnsi="Times New Roman" w:cs="Times New Roman"/>
          <w:b/>
          <w:sz w:val="28"/>
          <w:szCs w:val="28"/>
        </w:rPr>
        <w:t>Образец оформления рисунков и таблиц</w:t>
      </w:r>
    </w:p>
    <w:p w:rsidR="001F5FF9" w:rsidRPr="001F5FF9" w:rsidRDefault="001F5FF9" w:rsidP="001F5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FF9" w:rsidRPr="001F5FF9" w:rsidRDefault="001F5FF9" w:rsidP="001F5F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 xml:space="preserve">… На рисунке </w:t>
      </w:r>
      <w:r w:rsidR="00EA3450">
        <w:rPr>
          <w:rFonts w:ascii="Times New Roman" w:hAnsi="Times New Roman" w:cs="Times New Roman"/>
          <w:sz w:val="28"/>
          <w:szCs w:val="28"/>
        </w:rPr>
        <w:t>1.</w:t>
      </w:r>
      <w:r w:rsidRPr="001F5FF9">
        <w:rPr>
          <w:rFonts w:ascii="Times New Roman" w:hAnsi="Times New Roman" w:cs="Times New Roman"/>
          <w:sz w:val="28"/>
          <w:szCs w:val="28"/>
        </w:rPr>
        <w:t xml:space="preserve">1 показан механизм установления рыночного равновесия. </w:t>
      </w:r>
    </w:p>
    <w:p w:rsidR="001F5FF9" w:rsidRDefault="001F5FF9" w:rsidP="001F5FF9">
      <w:pPr>
        <w:jc w:val="both"/>
      </w:pPr>
    </w:p>
    <w:p w:rsidR="001F5FF9" w:rsidRDefault="001F5FF9" w:rsidP="001F5FF9">
      <w:pPr>
        <w:spacing w:line="360" w:lineRule="auto"/>
        <w:ind w:firstLine="72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8495" cy="1647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F9" w:rsidRDefault="001F5FF9" w:rsidP="001F5FF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F9">
        <w:rPr>
          <w:rFonts w:ascii="Times New Roman" w:hAnsi="Times New Roman" w:cs="Times New Roman"/>
          <w:sz w:val="28"/>
          <w:szCs w:val="28"/>
        </w:rPr>
        <w:t xml:space="preserve">Рис. </w:t>
      </w:r>
      <w:r w:rsidR="00EA3450">
        <w:rPr>
          <w:rFonts w:ascii="Times New Roman" w:hAnsi="Times New Roman" w:cs="Times New Roman"/>
          <w:sz w:val="28"/>
          <w:szCs w:val="28"/>
        </w:rPr>
        <w:t>1.</w:t>
      </w:r>
      <w:r w:rsidRPr="001F5FF9">
        <w:rPr>
          <w:rFonts w:ascii="Times New Roman" w:hAnsi="Times New Roman" w:cs="Times New Roman"/>
          <w:sz w:val="28"/>
          <w:szCs w:val="28"/>
        </w:rPr>
        <w:t>1</w:t>
      </w:r>
      <w:r w:rsidRPr="001F5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5FF9">
        <w:rPr>
          <w:rFonts w:ascii="Times New Roman" w:hAnsi="Times New Roman" w:cs="Times New Roman"/>
          <w:sz w:val="28"/>
          <w:szCs w:val="28"/>
        </w:rPr>
        <w:t>Механизм рыночного равновесия</w:t>
      </w:r>
      <w:r w:rsidRPr="001F5FF9">
        <w:rPr>
          <w:rFonts w:ascii="Times New Roman" w:hAnsi="Times New Roman" w:cs="Times New Roman"/>
          <w:b/>
          <w:sz w:val="28"/>
          <w:szCs w:val="28"/>
        </w:rPr>
        <w:t>.</w:t>
      </w:r>
    </w:p>
    <w:p w:rsidR="00BF6CDD" w:rsidRDefault="00BF6CDD" w:rsidP="001F5FF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DD" w:rsidRPr="00BF6CDD" w:rsidRDefault="00BF6CDD" w:rsidP="00BF6CD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BF6CDD">
        <w:rPr>
          <w:rFonts w:ascii="Times New Roman" w:hAnsi="Times New Roman" w:cs="Times New Roman"/>
          <w:sz w:val="28"/>
          <w:szCs w:val="28"/>
        </w:rPr>
        <w:t xml:space="preserve">Структура активов ОАО «ХХХ» в 2013 году представлена на рисунке </w:t>
      </w:r>
      <w:r w:rsidR="00EA3450">
        <w:rPr>
          <w:rFonts w:ascii="Times New Roman" w:hAnsi="Times New Roman" w:cs="Times New Roman"/>
          <w:sz w:val="28"/>
          <w:szCs w:val="28"/>
        </w:rPr>
        <w:t>1.</w:t>
      </w:r>
      <w:r w:rsidRPr="00BF6CDD">
        <w:rPr>
          <w:rFonts w:ascii="Times New Roman" w:hAnsi="Times New Roman" w:cs="Times New Roman"/>
          <w:sz w:val="28"/>
          <w:szCs w:val="28"/>
        </w:rPr>
        <w:t>2 .</w:t>
      </w:r>
    </w:p>
    <w:p w:rsidR="00BF6CDD" w:rsidRDefault="00BF6CDD" w:rsidP="001F5FF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DD" w:rsidRPr="001F5FF9" w:rsidRDefault="00BF6CDD" w:rsidP="001F5FF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DD">
        <w:rPr>
          <w:noProof/>
          <w:szCs w:val="28"/>
          <w:lang w:eastAsia="ru-RU"/>
        </w:rPr>
        <w:drawing>
          <wp:inline distT="0" distB="0" distL="0" distR="0">
            <wp:extent cx="5019675" cy="2219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50" t="14000" r="1250" b="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DD" w:rsidRDefault="00BF6CDD" w:rsidP="00BF6CDD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Рис. </w:t>
      </w:r>
      <w:r w:rsidR="00EA345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 Структура активов ОАО «ХХХ» в 2013 году.</w:t>
      </w:r>
    </w:p>
    <w:p w:rsidR="00BF6CDD" w:rsidRDefault="00BF6CDD" w:rsidP="001F5FF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F9" w:rsidRPr="001F5FF9" w:rsidRDefault="001F5FF9" w:rsidP="001F5FF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FF9">
        <w:rPr>
          <w:rFonts w:ascii="Times New Roman" w:hAnsi="Times New Roman" w:cs="Times New Roman"/>
          <w:color w:val="000000"/>
          <w:sz w:val="28"/>
          <w:szCs w:val="28"/>
        </w:rPr>
        <w:t>Рассмотрим данные об общей сумме доходов и расходов федерального бюджета, а также показатели объем ВВП и уровень инфляции</w:t>
      </w:r>
      <w:r w:rsidR="00B91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5A7" w:rsidRPr="001F5FF9">
        <w:rPr>
          <w:rFonts w:ascii="Times New Roman" w:hAnsi="Times New Roman" w:cs="Times New Roman"/>
          <w:color w:val="000000"/>
          <w:sz w:val="28"/>
          <w:szCs w:val="28"/>
        </w:rPr>
        <w:t xml:space="preserve">(см. табл. </w:t>
      </w:r>
      <w:r w:rsidR="00EA345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915A7" w:rsidRPr="001F5FF9">
        <w:rPr>
          <w:rFonts w:ascii="Times New Roman" w:hAnsi="Times New Roman" w:cs="Times New Roman"/>
          <w:color w:val="000000"/>
          <w:sz w:val="28"/>
          <w:szCs w:val="28"/>
        </w:rPr>
        <w:t>1.)</w:t>
      </w:r>
      <w:r w:rsidRPr="001F5F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FF9" w:rsidRPr="00755EE1" w:rsidRDefault="001F5FF9" w:rsidP="001F5FF9">
      <w:pPr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A3450" w:rsidRDefault="00EA3450" w:rsidP="001F5FF9">
      <w:pPr>
        <w:autoSpaceDE w:val="0"/>
        <w:autoSpaceDN w:val="0"/>
        <w:adjustRightInd w:val="0"/>
        <w:spacing w:after="0" w:line="360" w:lineRule="auto"/>
        <w:ind w:firstLine="48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5FF9" w:rsidRPr="001F5FF9" w:rsidRDefault="001F5FF9" w:rsidP="001F5FF9">
      <w:pPr>
        <w:autoSpaceDE w:val="0"/>
        <w:autoSpaceDN w:val="0"/>
        <w:adjustRightInd w:val="0"/>
        <w:spacing w:after="0" w:line="360" w:lineRule="auto"/>
        <w:ind w:firstLine="48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F5F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EA345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F5FF9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1F5FF9" w:rsidRPr="00BF6CDD" w:rsidRDefault="001F5FF9" w:rsidP="00BF6CDD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CDD">
        <w:rPr>
          <w:rFonts w:ascii="Times New Roman" w:hAnsi="Times New Roman" w:cs="Times New Roman"/>
          <w:b/>
          <w:color w:val="000000"/>
          <w:sz w:val="28"/>
          <w:szCs w:val="28"/>
        </w:rPr>
        <w:t>Доходы и расходы федерального бюджета за 2007-2010 гг.</w:t>
      </w:r>
    </w:p>
    <w:tbl>
      <w:tblPr>
        <w:tblpPr w:leftFromText="180" w:rightFromText="180" w:vertAnchor="text" w:tblpXSpec="center" w:tblpY="1"/>
        <w:tblOverlap w:val="never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771"/>
        <w:gridCol w:w="1772"/>
        <w:gridCol w:w="2377"/>
        <w:gridCol w:w="1874"/>
      </w:tblGrid>
      <w:tr w:rsidR="001F5FF9" w:rsidRPr="00B627AB" w:rsidTr="00BF6CDD">
        <w:tc>
          <w:tcPr>
            <w:tcW w:w="104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71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Доходы,  млн. руб.</w:t>
            </w:r>
          </w:p>
        </w:tc>
        <w:tc>
          <w:tcPr>
            <w:tcW w:w="1772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Расходы,   млн. руб.</w:t>
            </w:r>
          </w:p>
        </w:tc>
        <w:tc>
          <w:tcPr>
            <w:tcW w:w="2377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инфляции, % в год</w:t>
            </w:r>
          </w:p>
        </w:tc>
        <w:tc>
          <w:tcPr>
            <w:tcW w:w="187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ВВП, млрд. руб.</w:t>
            </w:r>
          </w:p>
        </w:tc>
      </w:tr>
      <w:tr w:rsidR="001F5FF9" w:rsidRPr="00B627AB" w:rsidTr="00BF6CDD">
        <w:tc>
          <w:tcPr>
            <w:tcW w:w="104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2 562 606,9</w:t>
            </w:r>
          </w:p>
        </w:tc>
        <w:tc>
          <w:tcPr>
            <w:tcW w:w="1772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2 414 352,2</w:t>
            </w:r>
          </w:p>
        </w:tc>
        <w:tc>
          <w:tcPr>
            <w:tcW w:w="2377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10 - 12</w:t>
            </w:r>
          </w:p>
        </w:tc>
        <w:tc>
          <w:tcPr>
            <w:tcW w:w="187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13 250,0</w:t>
            </w:r>
          </w:p>
        </w:tc>
      </w:tr>
      <w:tr w:rsidR="001F5FF9" w:rsidRPr="00B627AB" w:rsidTr="00BF6CDD">
        <w:tc>
          <w:tcPr>
            <w:tcW w:w="104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71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Cs/>
                <w:sz w:val="24"/>
                <w:szCs w:val="24"/>
              </w:rPr>
              <w:t>3 273 844,6</w:t>
            </w:r>
          </w:p>
        </w:tc>
        <w:tc>
          <w:tcPr>
            <w:tcW w:w="1772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Cs/>
                <w:sz w:val="24"/>
                <w:szCs w:val="24"/>
              </w:rPr>
              <w:t>2 768 085,8</w:t>
            </w:r>
          </w:p>
        </w:tc>
        <w:tc>
          <w:tcPr>
            <w:tcW w:w="2377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Cs/>
                <w:sz w:val="24"/>
                <w:szCs w:val="24"/>
              </w:rPr>
              <w:t>16 130</w:t>
            </w:r>
          </w:p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FF9" w:rsidRPr="00B627AB" w:rsidTr="00BF6CDD">
        <w:tc>
          <w:tcPr>
            <w:tcW w:w="104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71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Cs/>
                <w:sz w:val="24"/>
                <w:szCs w:val="24"/>
              </w:rPr>
              <w:t>3 326 041,1</w:t>
            </w:r>
          </w:p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Cs/>
                <w:sz w:val="24"/>
                <w:szCs w:val="24"/>
              </w:rPr>
              <w:t>3 047 929,3</w:t>
            </w:r>
          </w:p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Cs/>
                <w:sz w:val="24"/>
                <w:szCs w:val="24"/>
              </w:rPr>
              <w:t>7,5 - 8,5</w:t>
            </w:r>
          </w:p>
          <w:p w:rsidR="001F5FF9" w:rsidRPr="001F5FF9" w:rsidRDefault="001F5FF9" w:rsidP="00BF6CD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bCs/>
                <w:sz w:val="24"/>
                <w:szCs w:val="24"/>
              </w:rPr>
              <w:t>18 720</w:t>
            </w:r>
          </w:p>
          <w:p w:rsidR="001F5FF9" w:rsidRPr="001F5FF9" w:rsidRDefault="001F5FF9" w:rsidP="00BF6CD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FF9" w:rsidRPr="00B627AB" w:rsidTr="00BF6CDD">
        <w:tc>
          <w:tcPr>
            <w:tcW w:w="104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71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sz w:val="24"/>
                <w:szCs w:val="24"/>
              </w:rPr>
              <w:t>5 046 137,5</w:t>
            </w:r>
          </w:p>
        </w:tc>
        <w:tc>
          <w:tcPr>
            <w:tcW w:w="1772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sz w:val="24"/>
                <w:szCs w:val="24"/>
              </w:rPr>
              <w:t>4 270 114, 7</w:t>
            </w:r>
          </w:p>
        </w:tc>
        <w:tc>
          <w:tcPr>
            <w:tcW w:w="2377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sz w:val="24"/>
                <w:szCs w:val="24"/>
              </w:rPr>
              <w:t>7,0 - 8,5</w:t>
            </w:r>
          </w:p>
        </w:tc>
        <w:tc>
          <w:tcPr>
            <w:tcW w:w="1874" w:type="dxa"/>
          </w:tcPr>
          <w:p w:rsidR="001F5FF9" w:rsidRPr="001F5FF9" w:rsidRDefault="001F5FF9" w:rsidP="00BF6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9">
              <w:rPr>
                <w:rFonts w:ascii="Times New Roman" w:hAnsi="Times New Roman" w:cs="Times New Roman"/>
                <w:sz w:val="24"/>
                <w:szCs w:val="24"/>
              </w:rPr>
              <w:t>24 380</w:t>
            </w:r>
          </w:p>
        </w:tc>
      </w:tr>
    </w:tbl>
    <w:p w:rsidR="00BF6CDD" w:rsidRDefault="00BF6CDD" w:rsidP="00385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D" w:rsidRPr="00BF6CDD" w:rsidRDefault="00BF6CDD" w:rsidP="00BF6CD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  <w:r w:rsidR="00924A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показатели </w:t>
      </w:r>
      <w:r w:rsidRPr="00BF6CDD">
        <w:rPr>
          <w:rFonts w:ascii="Times New Roman" w:hAnsi="Times New Roman" w:cs="Times New Roman"/>
          <w:sz w:val="28"/>
          <w:szCs w:val="28"/>
        </w:rPr>
        <w:t>ликвидности и платежеспособности ОАО «ХХХ» за 2013-2014 гг.</w:t>
      </w:r>
    </w:p>
    <w:p w:rsidR="00BF6CDD" w:rsidRPr="00BF6CDD" w:rsidRDefault="00BF6CDD" w:rsidP="00BF6CDD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4AB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</w:p>
    <w:p w:rsidR="00BF6CDD" w:rsidRPr="00BF6CDD" w:rsidRDefault="00BF6CDD" w:rsidP="00BF6C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ликвидности и платежеспособности</w:t>
      </w:r>
      <w:r w:rsidRPr="00BF6CDD">
        <w:rPr>
          <w:rFonts w:ascii="Times New Roman" w:hAnsi="Times New Roman" w:cs="Times New Roman"/>
          <w:b/>
          <w:sz w:val="28"/>
          <w:szCs w:val="28"/>
        </w:rPr>
        <w:t xml:space="preserve"> ОАО «ХХХ» в 2013-2014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126"/>
        <w:gridCol w:w="2410"/>
        <w:gridCol w:w="2410"/>
      </w:tblGrid>
      <w:tr w:rsidR="00BF6CDD" w:rsidRPr="00BF6CDD" w:rsidTr="00B915A7">
        <w:tc>
          <w:tcPr>
            <w:tcW w:w="3227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значения коэффициента</w:t>
            </w:r>
          </w:p>
        </w:tc>
      </w:tr>
      <w:tr w:rsidR="00BF6CDD" w:rsidRPr="00BF6CDD" w:rsidTr="00B915A7">
        <w:tc>
          <w:tcPr>
            <w:tcW w:w="3227" w:type="dxa"/>
          </w:tcPr>
          <w:p w:rsidR="00BF6CDD" w:rsidRPr="00BF6CDD" w:rsidRDefault="00BF6CDD" w:rsidP="00BF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1. Коэффициент абсолютной ликвидности (срочности)</w:t>
            </w:r>
          </w:p>
        </w:tc>
        <w:tc>
          <w:tcPr>
            <w:tcW w:w="2126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F6CDD" w:rsidRPr="00BF6CDD" w:rsidTr="00B915A7">
        <w:tc>
          <w:tcPr>
            <w:tcW w:w="3227" w:type="dxa"/>
          </w:tcPr>
          <w:p w:rsidR="00BF6CDD" w:rsidRPr="00BF6CDD" w:rsidRDefault="00BF6CDD" w:rsidP="00BF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2. Уточненный (промежуточный) коэффициент ликвидности</w:t>
            </w:r>
          </w:p>
        </w:tc>
        <w:tc>
          <w:tcPr>
            <w:tcW w:w="2126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0,7-1</w:t>
            </w:r>
          </w:p>
        </w:tc>
      </w:tr>
      <w:tr w:rsidR="00BF6CDD" w:rsidRPr="00BF6CDD" w:rsidTr="00B915A7">
        <w:tc>
          <w:tcPr>
            <w:tcW w:w="3227" w:type="dxa"/>
          </w:tcPr>
          <w:p w:rsidR="00BF6CDD" w:rsidRPr="00BF6CDD" w:rsidRDefault="00BF6CDD" w:rsidP="00BF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3. Коэффициент текущей ликвидности</w:t>
            </w:r>
          </w:p>
        </w:tc>
        <w:tc>
          <w:tcPr>
            <w:tcW w:w="2126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&gt;</w:t>
            </w: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F6CDD" w:rsidRPr="00BF6CDD" w:rsidTr="00B915A7">
        <w:tc>
          <w:tcPr>
            <w:tcW w:w="3227" w:type="dxa"/>
          </w:tcPr>
          <w:p w:rsidR="00BF6CDD" w:rsidRPr="00BF6CDD" w:rsidRDefault="00BF6CDD" w:rsidP="00BF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4. Собственные оборотные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126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16962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20521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DD" w:rsidRPr="00BF6CDD" w:rsidTr="00B915A7">
        <w:tc>
          <w:tcPr>
            <w:tcW w:w="3227" w:type="dxa"/>
          </w:tcPr>
          <w:p w:rsidR="00BF6CDD" w:rsidRPr="00BF6CDD" w:rsidRDefault="00BF6CDD" w:rsidP="00BF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5. Коэффициент обеспеченности собственными средствами</w:t>
            </w:r>
          </w:p>
        </w:tc>
        <w:tc>
          <w:tcPr>
            <w:tcW w:w="2126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DD" w:rsidRPr="00BF6CDD" w:rsidTr="00B915A7">
        <w:tc>
          <w:tcPr>
            <w:tcW w:w="3227" w:type="dxa"/>
          </w:tcPr>
          <w:p w:rsidR="00BF6CDD" w:rsidRPr="00BF6CDD" w:rsidRDefault="00BF6CDD" w:rsidP="00BF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6. Чистые оборотные активы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126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16962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D">
              <w:rPr>
                <w:rFonts w:ascii="Times New Roman" w:hAnsi="Times New Roman" w:cs="Times New Roman"/>
                <w:sz w:val="24"/>
                <w:szCs w:val="24"/>
              </w:rPr>
              <w:t>20521</w:t>
            </w:r>
          </w:p>
        </w:tc>
        <w:tc>
          <w:tcPr>
            <w:tcW w:w="2410" w:type="dxa"/>
          </w:tcPr>
          <w:p w:rsidR="00BF6CDD" w:rsidRPr="00BF6CDD" w:rsidRDefault="00BF6CDD" w:rsidP="00BF6C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F9" w:rsidRPr="00BF6CDD" w:rsidRDefault="001F5FF9" w:rsidP="00924ABF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5FF9" w:rsidRPr="00BF6CDD" w:rsidSect="001F5FF9"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79" w:rsidRDefault="00620779" w:rsidP="001F5FF9">
      <w:pPr>
        <w:spacing w:after="0" w:line="240" w:lineRule="auto"/>
      </w:pPr>
      <w:r>
        <w:separator/>
      </w:r>
    </w:p>
  </w:endnote>
  <w:endnote w:type="continuationSeparator" w:id="1">
    <w:p w:rsidR="00620779" w:rsidRDefault="00620779" w:rsidP="001F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844"/>
      <w:docPartObj>
        <w:docPartGallery w:val="Номера страниц (внизу страницы)"/>
        <w:docPartUnique/>
      </w:docPartObj>
    </w:sdtPr>
    <w:sdtContent>
      <w:p w:rsidR="00DF18E2" w:rsidRDefault="0059709F">
        <w:pPr>
          <w:pStyle w:val="ac"/>
          <w:jc w:val="center"/>
        </w:pPr>
        <w:fldSimple w:instr=" PAGE   \* MERGEFORMAT ">
          <w:r w:rsidR="00CF4D1B">
            <w:rPr>
              <w:noProof/>
            </w:rPr>
            <w:t>20</w:t>
          </w:r>
        </w:fldSimple>
      </w:p>
    </w:sdtContent>
  </w:sdt>
  <w:p w:rsidR="00DF18E2" w:rsidRDefault="00DF18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79" w:rsidRDefault="00620779" w:rsidP="001F5FF9">
      <w:pPr>
        <w:spacing w:after="0" w:line="240" w:lineRule="auto"/>
      </w:pPr>
      <w:r>
        <w:separator/>
      </w:r>
    </w:p>
  </w:footnote>
  <w:footnote w:type="continuationSeparator" w:id="1">
    <w:p w:rsidR="00620779" w:rsidRDefault="00620779" w:rsidP="001F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660"/>
    <w:multiLevelType w:val="hybridMultilevel"/>
    <w:tmpl w:val="230ABCEA"/>
    <w:lvl w:ilvl="0" w:tplc="D5B07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4BD16">
      <w:numFmt w:val="none"/>
      <w:lvlText w:val=""/>
      <w:lvlJc w:val="left"/>
      <w:pPr>
        <w:tabs>
          <w:tab w:val="num" w:pos="360"/>
        </w:tabs>
      </w:pPr>
    </w:lvl>
    <w:lvl w:ilvl="2" w:tplc="698827F4">
      <w:numFmt w:val="none"/>
      <w:lvlText w:val=""/>
      <w:lvlJc w:val="left"/>
      <w:pPr>
        <w:tabs>
          <w:tab w:val="num" w:pos="360"/>
        </w:tabs>
      </w:pPr>
    </w:lvl>
    <w:lvl w:ilvl="3" w:tplc="1B444464">
      <w:numFmt w:val="none"/>
      <w:lvlText w:val=""/>
      <w:lvlJc w:val="left"/>
      <w:pPr>
        <w:tabs>
          <w:tab w:val="num" w:pos="360"/>
        </w:tabs>
      </w:pPr>
    </w:lvl>
    <w:lvl w:ilvl="4" w:tplc="2924AAAA">
      <w:numFmt w:val="none"/>
      <w:lvlText w:val=""/>
      <w:lvlJc w:val="left"/>
      <w:pPr>
        <w:tabs>
          <w:tab w:val="num" w:pos="360"/>
        </w:tabs>
      </w:pPr>
    </w:lvl>
    <w:lvl w:ilvl="5" w:tplc="DBF6E6A0">
      <w:numFmt w:val="none"/>
      <w:lvlText w:val=""/>
      <w:lvlJc w:val="left"/>
      <w:pPr>
        <w:tabs>
          <w:tab w:val="num" w:pos="360"/>
        </w:tabs>
      </w:pPr>
    </w:lvl>
    <w:lvl w:ilvl="6" w:tplc="11A2D27C">
      <w:numFmt w:val="none"/>
      <w:lvlText w:val=""/>
      <w:lvlJc w:val="left"/>
      <w:pPr>
        <w:tabs>
          <w:tab w:val="num" w:pos="360"/>
        </w:tabs>
      </w:pPr>
    </w:lvl>
    <w:lvl w:ilvl="7" w:tplc="8654A8E2">
      <w:numFmt w:val="none"/>
      <w:lvlText w:val=""/>
      <w:lvlJc w:val="left"/>
      <w:pPr>
        <w:tabs>
          <w:tab w:val="num" w:pos="360"/>
        </w:tabs>
      </w:pPr>
    </w:lvl>
    <w:lvl w:ilvl="8" w:tplc="522009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BE3AD5"/>
    <w:multiLevelType w:val="multilevel"/>
    <w:tmpl w:val="CEC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65954"/>
    <w:multiLevelType w:val="multilevel"/>
    <w:tmpl w:val="44887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52B29"/>
    <w:multiLevelType w:val="multilevel"/>
    <w:tmpl w:val="DB807C1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7A679BC"/>
    <w:multiLevelType w:val="hybridMultilevel"/>
    <w:tmpl w:val="F8B84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6AD"/>
    <w:rsid w:val="0004779A"/>
    <w:rsid w:val="00062E8A"/>
    <w:rsid w:val="00065CBF"/>
    <w:rsid w:val="000A1B06"/>
    <w:rsid w:val="000A6FCE"/>
    <w:rsid w:val="000A7DB7"/>
    <w:rsid w:val="00142CEA"/>
    <w:rsid w:val="0015734F"/>
    <w:rsid w:val="001F5FF9"/>
    <w:rsid w:val="001F6FBE"/>
    <w:rsid w:val="00287314"/>
    <w:rsid w:val="002C37A9"/>
    <w:rsid w:val="003006AD"/>
    <w:rsid w:val="00300A93"/>
    <w:rsid w:val="0038557F"/>
    <w:rsid w:val="00397982"/>
    <w:rsid w:val="00414D10"/>
    <w:rsid w:val="004F29FC"/>
    <w:rsid w:val="005428B4"/>
    <w:rsid w:val="0059709F"/>
    <w:rsid w:val="00620779"/>
    <w:rsid w:val="006F1B75"/>
    <w:rsid w:val="00771756"/>
    <w:rsid w:val="007A3413"/>
    <w:rsid w:val="007F33B6"/>
    <w:rsid w:val="008156E6"/>
    <w:rsid w:val="008C7134"/>
    <w:rsid w:val="00924ABF"/>
    <w:rsid w:val="00947AEE"/>
    <w:rsid w:val="009A6E6D"/>
    <w:rsid w:val="009D14B9"/>
    <w:rsid w:val="00A53C73"/>
    <w:rsid w:val="00A83EE9"/>
    <w:rsid w:val="00AA4711"/>
    <w:rsid w:val="00AE0135"/>
    <w:rsid w:val="00B915A7"/>
    <w:rsid w:val="00BF6CDD"/>
    <w:rsid w:val="00C000A5"/>
    <w:rsid w:val="00C844DA"/>
    <w:rsid w:val="00CF4D1B"/>
    <w:rsid w:val="00D62790"/>
    <w:rsid w:val="00DD5AD8"/>
    <w:rsid w:val="00DF18E2"/>
    <w:rsid w:val="00E949AD"/>
    <w:rsid w:val="00EA3450"/>
    <w:rsid w:val="00ED0373"/>
    <w:rsid w:val="00F34313"/>
    <w:rsid w:val="00FB527E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B4"/>
  </w:style>
  <w:style w:type="paragraph" w:styleId="1">
    <w:name w:val="heading 1"/>
    <w:basedOn w:val="a"/>
    <w:link w:val="10"/>
    <w:uiPriority w:val="9"/>
    <w:qFormat/>
    <w:rsid w:val="0041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9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6AD"/>
    <w:rPr>
      <w:b/>
      <w:bCs/>
    </w:rPr>
  </w:style>
  <w:style w:type="character" w:customStyle="1" w:styleId="apple-converted-space">
    <w:name w:val="apple-converted-space"/>
    <w:basedOn w:val="a0"/>
    <w:rsid w:val="0038557F"/>
  </w:style>
  <w:style w:type="paragraph" w:customStyle="1" w:styleId="11">
    <w:name w:val="Обычный1"/>
    <w:rsid w:val="009A6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link w:val="a5"/>
    <w:rsid w:val="009A6E6D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с отступом 21"/>
    <w:basedOn w:val="11"/>
    <w:rsid w:val="009A6E6D"/>
    <w:pPr>
      <w:ind w:firstLine="709"/>
      <w:jc w:val="both"/>
    </w:pPr>
    <w:rPr>
      <w:b/>
      <w:sz w:val="28"/>
    </w:rPr>
  </w:style>
  <w:style w:type="paragraph" w:customStyle="1" w:styleId="BodyText21">
    <w:name w:val="Body Text 21"/>
    <w:basedOn w:val="11"/>
    <w:rsid w:val="009A6E6D"/>
    <w:pPr>
      <w:ind w:firstLine="709"/>
      <w:jc w:val="both"/>
    </w:pPr>
    <w:rPr>
      <w:sz w:val="28"/>
    </w:rPr>
  </w:style>
  <w:style w:type="paragraph" w:customStyle="1" w:styleId="81">
    <w:name w:val="Заголовок 81"/>
    <w:basedOn w:val="11"/>
    <w:next w:val="11"/>
    <w:rsid w:val="009A6E6D"/>
    <w:pPr>
      <w:keepNext/>
      <w:spacing w:line="360" w:lineRule="auto"/>
      <w:jc w:val="both"/>
    </w:pPr>
    <w:rPr>
      <w:sz w:val="32"/>
    </w:rPr>
  </w:style>
  <w:style w:type="paragraph" w:styleId="a6">
    <w:name w:val="Body Text Indent"/>
    <w:basedOn w:val="a"/>
    <w:link w:val="a7"/>
    <w:uiPriority w:val="99"/>
    <w:rsid w:val="00142CE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2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4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5">
    <w:name w:val="p5"/>
    <w:basedOn w:val="a"/>
    <w:rsid w:val="00E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F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F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5FF9"/>
  </w:style>
  <w:style w:type="paragraph" w:styleId="ac">
    <w:name w:val="footer"/>
    <w:basedOn w:val="a"/>
    <w:link w:val="ad"/>
    <w:uiPriority w:val="99"/>
    <w:unhideWhenUsed/>
    <w:rsid w:val="001F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FF9"/>
  </w:style>
  <w:style w:type="character" w:customStyle="1" w:styleId="a5">
    <w:name w:val="Основной текст_"/>
    <w:link w:val="12"/>
    <w:locked/>
    <w:rsid w:val="00AA4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B52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B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CBD2-1415-4140-8815-000FE67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Олик</cp:lastModifiedBy>
  <cp:revision>2</cp:revision>
  <cp:lastPrinted>2014-10-02T20:40:00Z</cp:lastPrinted>
  <dcterms:created xsi:type="dcterms:W3CDTF">2015-09-06T08:02:00Z</dcterms:created>
  <dcterms:modified xsi:type="dcterms:W3CDTF">2015-09-06T08:02:00Z</dcterms:modified>
</cp:coreProperties>
</file>