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33" w:rsidRDefault="00911733" w:rsidP="009117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17</w:t>
      </w:r>
      <w:r>
        <w:rPr>
          <w:sz w:val="28"/>
          <w:szCs w:val="28"/>
        </w:rPr>
        <w:t>.</w:t>
      </w:r>
      <w:r w:rsidRPr="00CC1D27">
        <w:rPr>
          <w:sz w:val="28"/>
          <w:szCs w:val="28"/>
        </w:rPr>
        <w:t xml:space="preserve"> </w:t>
      </w:r>
      <w:r w:rsidRPr="009A63C5">
        <w:rPr>
          <w:b/>
          <w:sz w:val="28"/>
          <w:szCs w:val="28"/>
        </w:rPr>
        <w:t>Судебная система в РФ. Арбитражные суды</w:t>
      </w:r>
      <w:r>
        <w:rPr>
          <w:sz w:val="28"/>
          <w:szCs w:val="28"/>
        </w:rPr>
        <w:t>.</w:t>
      </w:r>
    </w:p>
    <w:p w:rsidR="00911733" w:rsidRDefault="00911733" w:rsidP="00911733">
      <w:pPr>
        <w:jc w:val="both"/>
        <w:rPr>
          <w:sz w:val="28"/>
          <w:szCs w:val="28"/>
        </w:rPr>
      </w:pPr>
      <w:r w:rsidRPr="0058256F">
        <w:rPr>
          <w:sz w:val="28"/>
          <w:szCs w:val="28"/>
        </w:rPr>
        <w:t>1.</w:t>
      </w:r>
      <w:r>
        <w:rPr>
          <w:sz w:val="28"/>
          <w:szCs w:val="28"/>
        </w:rPr>
        <w:t xml:space="preserve"> Суды общей юрисдикции в РФ. </w:t>
      </w:r>
    </w:p>
    <w:p w:rsidR="00911733" w:rsidRDefault="00911733" w:rsidP="00911733">
      <w:pPr>
        <w:jc w:val="both"/>
        <w:rPr>
          <w:sz w:val="28"/>
          <w:szCs w:val="28"/>
        </w:rPr>
      </w:pPr>
      <w:r>
        <w:rPr>
          <w:sz w:val="28"/>
          <w:szCs w:val="28"/>
        </w:rPr>
        <w:t>2. Система арбитражных судов, их функции и полномочия.</w:t>
      </w:r>
    </w:p>
    <w:p w:rsidR="00911733" w:rsidRDefault="00911733" w:rsidP="00911733">
      <w:pPr>
        <w:ind w:firstLine="720"/>
        <w:jc w:val="both"/>
        <w:rPr>
          <w:b/>
          <w:sz w:val="24"/>
          <w:szCs w:val="24"/>
        </w:rPr>
      </w:pPr>
    </w:p>
    <w:p w:rsidR="00911733" w:rsidRPr="002935C0" w:rsidRDefault="00911733" w:rsidP="00911733">
      <w:pPr>
        <w:ind w:firstLine="720"/>
        <w:jc w:val="both"/>
        <w:rPr>
          <w:sz w:val="24"/>
          <w:szCs w:val="24"/>
        </w:rPr>
      </w:pPr>
      <w:r w:rsidRPr="002935C0">
        <w:rPr>
          <w:sz w:val="24"/>
          <w:szCs w:val="24"/>
        </w:rPr>
        <w:t xml:space="preserve">Оптимальным </w:t>
      </w:r>
      <w:r>
        <w:rPr>
          <w:sz w:val="24"/>
          <w:szCs w:val="24"/>
        </w:rPr>
        <w:t xml:space="preserve">в данной теме </w:t>
      </w:r>
      <w:r w:rsidRPr="002935C0">
        <w:rPr>
          <w:sz w:val="24"/>
          <w:szCs w:val="24"/>
        </w:rPr>
        <w:t xml:space="preserve">представляется сочетание </w:t>
      </w:r>
      <w:r>
        <w:rPr>
          <w:sz w:val="24"/>
          <w:szCs w:val="24"/>
        </w:rPr>
        <w:t>работы с учебной литературой и проработки нормативных актов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список источников). Следует стремиться к чёткому выделению основного, среднего и высшего звеньев судебной системы РФ. </w:t>
      </w:r>
    </w:p>
    <w:p w:rsidR="00911733" w:rsidRPr="009D2381" w:rsidRDefault="00911733" w:rsidP="00911733">
      <w:pPr>
        <w:ind w:firstLine="720"/>
        <w:jc w:val="both"/>
        <w:rPr>
          <w:sz w:val="24"/>
          <w:szCs w:val="24"/>
        </w:rPr>
      </w:pPr>
      <w:r w:rsidRPr="009D2381">
        <w:rPr>
          <w:sz w:val="24"/>
          <w:szCs w:val="24"/>
        </w:rPr>
        <w:t>С актуальной версией нормативных актов, учитывающей последние изменения, можно ознакомиться в компьютерных аудиториях 201 и 203 (системы «Гарант» и «</w:t>
      </w:r>
      <w:proofErr w:type="spellStart"/>
      <w:r w:rsidRPr="009D2381">
        <w:rPr>
          <w:sz w:val="24"/>
          <w:szCs w:val="24"/>
        </w:rPr>
        <w:t>Консультант+</w:t>
      </w:r>
      <w:proofErr w:type="spellEnd"/>
      <w:r w:rsidRPr="009D2381">
        <w:rPr>
          <w:sz w:val="24"/>
          <w:szCs w:val="24"/>
        </w:rPr>
        <w:t xml:space="preserve">»). </w:t>
      </w:r>
      <w:r>
        <w:rPr>
          <w:sz w:val="24"/>
          <w:szCs w:val="24"/>
        </w:rPr>
        <w:t>В эссе н</w:t>
      </w:r>
      <w:r w:rsidRPr="009D2381">
        <w:rPr>
          <w:sz w:val="24"/>
          <w:szCs w:val="24"/>
        </w:rPr>
        <w:t xml:space="preserve">еобходимо </w:t>
      </w:r>
      <w:r>
        <w:rPr>
          <w:sz w:val="24"/>
          <w:szCs w:val="24"/>
        </w:rPr>
        <w:t xml:space="preserve">включить цитаты </w:t>
      </w:r>
      <w:r w:rsidRPr="009D2381">
        <w:rPr>
          <w:sz w:val="24"/>
          <w:szCs w:val="24"/>
        </w:rPr>
        <w:t>наиболее важных фрагментов законодательства</w:t>
      </w:r>
      <w:r>
        <w:rPr>
          <w:sz w:val="24"/>
          <w:szCs w:val="24"/>
        </w:rPr>
        <w:t xml:space="preserve"> (с указанием номеров соответствующих статей)</w:t>
      </w:r>
      <w:r w:rsidRPr="009D2381">
        <w:rPr>
          <w:sz w:val="24"/>
          <w:szCs w:val="24"/>
        </w:rPr>
        <w:t>.</w:t>
      </w:r>
      <w:r>
        <w:rPr>
          <w:sz w:val="24"/>
          <w:szCs w:val="24"/>
        </w:rPr>
        <w:t xml:space="preserve"> Но при этом следует избегать многостраничного копирования в эссе текста законодательства. </w:t>
      </w:r>
      <w:r w:rsidRPr="009D2381">
        <w:rPr>
          <w:sz w:val="24"/>
          <w:szCs w:val="24"/>
        </w:rPr>
        <w:t xml:space="preserve">   </w:t>
      </w:r>
    </w:p>
    <w:p w:rsidR="00911733" w:rsidRDefault="00911733" w:rsidP="00911733">
      <w:pPr>
        <w:jc w:val="both"/>
        <w:rPr>
          <w:b/>
          <w:sz w:val="24"/>
          <w:szCs w:val="24"/>
        </w:rPr>
      </w:pPr>
    </w:p>
    <w:p w:rsidR="00911733" w:rsidRPr="009E52B4" w:rsidRDefault="00911733" w:rsidP="00911733">
      <w:pPr>
        <w:jc w:val="both"/>
        <w:rPr>
          <w:b/>
          <w:sz w:val="24"/>
          <w:szCs w:val="24"/>
        </w:rPr>
      </w:pPr>
      <w:r w:rsidRPr="009E52B4">
        <w:rPr>
          <w:b/>
          <w:sz w:val="24"/>
          <w:szCs w:val="24"/>
        </w:rPr>
        <w:t xml:space="preserve">Источники и литература: </w:t>
      </w:r>
    </w:p>
    <w:p w:rsidR="00911733" w:rsidRDefault="00911733" w:rsidP="00911733">
      <w:pPr>
        <w:jc w:val="center"/>
        <w:rPr>
          <w:b/>
          <w:sz w:val="24"/>
          <w:szCs w:val="24"/>
        </w:rPr>
      </w:pPr>
      <w:r w:rsidRPr="009E52B4">
        <w:rPr>
          <w:b/>
          <w:sz w:val="24"/>
          <w:szCs w:val="24"/>
        </w:rPr>
        <w:t>Источники</w:t>
      </w:r>
    </w:p>
    <w:p w:rsidR="00911733" w:rsidRDefault="00911733" w:rsidP="00911733">
      <w:pPr>
        <w:jc w:val="both"/>
        <w:rPr>
          <w:sz w:val="24"/>
          <w:szCs w:val="24"/>
        </w:rPr>
      </w:pPr>
      <w:r>
        <w:rPr>
          <w:sz w:val="24"/>
          <w:szCs w:val="24"/>
        </w:rPr>
        <w:t>ФЗ «О судебной системе РФ» (в последней редакции)</w:t>
      </w:r>
      <w:r w:rsidRPr="00886F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11733" w:rsidRDefault="00911733" w:rsidP="00911733">
      <w:pPr>
        <w:jc w:val="both"/>
        <w:rPr>
          <w:sz w:val="24"/>
          <w:szCs w:val="24"/>
        </w:rPr>
      </w:pPr>
      <w:r>
        <w:rPr>
          <w:sz w:val="24"/>
          <w:szCs w:val="24"/>
        </w:rPr>
        <w:t>ФЗ «Об арбитражных судах РФ»</w:t>
      </w:r>
      <w:r w:rsidRPr="00A141D4">
        <w:rPr>
          <w:sz w:val="24"/>
          <w:szCs w:val="24"/>
        </w:rPr>
        <w:t xml:space="preserve"> </w:t>
      </w:r>
      <w:r>
        <w:rPr>
          <w:sz w:val="24"/>
          <w:szCs w:val="24"/>
        </w:rPr>
        <w:t>(в последней редакции)</w:t>
      </w:r>
      <w:r w:rsidRPr="00886F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911733" w:rsidRDefault="00911733" w:rsidP="00911733">
      <w:pPr>
        <w:jc w:val="both"/>
        <w:rPr>
          <w:sz w:val="24"/>
          <w:szCs w:val="24"/>
        </w:rPr>
      </w:pPr>
      <w:r>
        <w:rPr>
          <w:sz w:val="24"/>
          <w:szCs w:val="24"/>
        </w:rPr>
        <w:t>ФЗ «О мировых судьях»</w:t>
      </w:r>
      <w:r w:rsidRPr="00A141D4">
        <w:rPr>
          <w:sz w:val="24"/>
          <w:szCs w:val="24"/>
        </w:rPr>
        <w:t xml:space="preserve"> </w:t>
      </w:r>
      <w:r>
        <w:rPr>
          <w:sz w:val="24"/>
          <w:szCs w:val="24"/>
        </w:rPr>
        <w:t>(в последней редакции)</w:t>
      </w:r>
      <w:r w:rsidRPr="00886FE8">
        <w:rPr>
          <w:sz w:val="24"/>
          <w:szCs w:val="24"/>
        </w:rPr>
        <w:t xml:space="preserve">. </w:t>
      </w:r>
    </w:p>
    <w:p w:rsidR="00911733" w:rsidRDefault="00911733" w:rsidP="00911733">
      <w:pPr>
        <w:jc w:val="both"/>
        <w:rPr>
          <w:sz w:val="24"/>
          <w:szCs w:val="24"/>
        </w:rPr>
      </w:pPr>
    </w:p>
    <w:p w:rsidR="00911733" w:rsidRPr="00BC101B" w:rsidRDefault="00911733" w:rsidP="00911733">
      <w:pPr>
        <w:tabs>
          <w:tab w:val="num" w:pos="360"/>
        </w:tabs>
        <w:ind w:left="357" w:hanging="357"/>
        <w:jc w:val="center"/>
        <w:rPr>
          <w:b/>
          <w:bCs/>
          <w:sz w:val="24"/>
          <w:szCs w:val="24"/>
        </w:rPr>
      </w:pPr>
      <w:r w:rsidRPr="00BC101B">
        <w:rPr>
          <w:b/>
          <w:bCs/>
          <w:sz w:val="24"/>
          <w:szCs w:val="24"/>
        </w:rPr>
        <w:t>Рекомендуемая литература</w:t>
      </w:r>
    </w:p>
    <w:p w:rsidR="00911733" w:rsidRPr="00BC101B" w:rsidRDefault="00911733" w:rsidP="00911733">
      <w:pPr>
        <w:tabs>
          <w:tab w:val="num" w:pos="360"/>
        </w:tabs>
        <w:jc w:val="both"/>
        <w:rPr>
          <w:bCs/>
          <w:sz w:val="24"/>
          <w:szCs w:val="24"/>
        </w:rPr>
      </w:pPr>
      <w:r w:rsidRPr="00BC101B">
        <w:rPr>
          <w:bCs/>
          <w:sz w:val="24"/>
          <w:szCs w:val="24"/>
        </w:rPr>
        <w:tab/>
        <w:t>а) основная:</w:t>
      </w:r>
    </w:p>
    <w:p w:rsidR="00911733" w:rsidRPr="00E57619" w:rsidRDefault="00911733" w:rsidP="00911733">
      <w:pPr>
        <w:ind w:firstLine="720"/>
        <w:jc w:val="both"/>
        <w:rPr>
          <w:sz w:val="24"/>
          <w:szCs w:val="24"/>
        </w:rPr>
      </w:pPr>
      <w:r w:rsidRPr="00E57619">
        <w:rPr>
          <w:sz w:val="24"/>
          <w:szCs w:val="24"/>
        </w:rPr>
        <w:t>1. *Хозяйственное право: Учебное пособие</w:t>
      </w:r>
      <w:proofErr w:type="gramStart"/>
      <w:r w:rsidRPr="00E57619">
        <w:rPr>
          <w:sz w:val="24"/>
          <w:szCs w:val="24"/>
        </w:rPr>
        <w:t xml:space="preserve">  П</w:t>
      </w:r>
      <w:proofErr w:type="gramEnd"/>
      <w:r w:rsidRPr="00E57619">
        <w:rPr>
          <w:sz w:val="24"/>
          <w:szCs w:val="24"/>
        </w:rPr>
        <w:t xml:space="preserve">од ред. А. Г. </w:t>
      </w:r>
      <w:proofErr w:type="spellStart"/>
      <w:r w:rsidRPr="00E57619">
        <w:rPr>
          <w:sz w:val="24"/>
          <w:szCs w:val="24"/>
        </w:rPr>
        <w:t>Чепурного</w:t>
      </w:r>
      <w:proofErr w:type="spellEnd"/>
      <w:r w:rsidRPr="00E57619">
        <w:rPr>
          <w:sz w:val="24"/>
          <w:szCs w:val="24"/>
        </w:rPr>
        <w:t xml:space="preserve">, М. В. </w:t>
      </w:r>
      <w:proofErr w:type="spellStart"/>
      <w:r w:rsidRPr="00E57619">
        <w:rPr>
          <w:sz w:val="24"/>
          <w:szCs w:val="24"/>
        </w:rPr>
        <w:t>Клебакина</w:t>
      </w:r>
      <w:proofErr w:type="spellEnd"/>
      <w:r w:rsidRPr="00E57619">
        <w:rPr>
          <w:sz w:val="24"/>
          <w:szCs w:val="24"/>
        </w:rPr>
        <w:t xml:space="preserve">. М.: ИНФРА-М, 2011.  </w:t>
      </w:r>
    </w:p>
    <w:p w:rsidR="00911733" w:rsidRDefault="00911733" w:rsidP="00911733">
      <w:pPr>
        <w:pStyle w:val="2"/>
        <w:ind w:firstLine="720"/>
        <w:rPr>
          <w:bCs/>
        </w:rPr>
      </w:pPr>
      <w:r>
        <w:t xml:space="preserve">2. </w:t>
      </w:r>
      <w:r>
        <w:rPr>
          <w:bCs/>
        </w:rPr>
        <w:t>*</w:t>
      </w:r>
      <w:r w:rsidRPr="00BC101B">
        <w:rPr>
          <w:bCs/>
        </w:rPr>
        <w:t>Право. Учеб. Пособие / Коллектив авторов; Отв. ред. Н.М. Чистяков; рук</w:t>
      </w:r>
      <w:proofErr w:type="gramStart"/>
      <w:r w:rsidRPr="00BC101B">
        <w:rPr>
          <w:bCs/>
        </w:rPr>
        <w:t>.</w:t>
      </w:r>
      <w:proofErr w:type="gramEnd"/>
      <w:r w:rsidRPr="00BC101B">
        <w:rPr>
          <w:bCs/>
        </w:rPr>
        <w:t xml:space="preserve"> </w:t>
      </w:r>
      <w:proofErr w:type="gramStart"/>
      <w:r w:rsidRPr="00BC101B">
        <w:rPr>
          <w:bCs/>
        </w:rPr>
        <w:t>п</w:t>
      </w:r>
      <w:proofErr w:type="gramEnd"/>
      <w:r w:rsidRPr="00BC101B">
        <w:rPr>
          <w:bCs/>
        </w:rPr>
        <w:t xml:space="preserve">роекта М.А. </w:t>
      </w:r>
      <w:proofErr w:type="spellStart"/>
      <w:r w:rsidRPr="00BC101B">
        <w:rPr>
          <w:bCs/>
        </w:rPr>
        <w:t>Эскиндаров</w:t>
      </w:r>
      <w:proofErr w:type="spellEnd"/>
      <w:r>
        <w:rPr>
          <w:bCs/>
        </w:rPr>
        <w:t xml:space="preserve">. </w:t>
      </w:r>
      <w:r w:rsidRPr="00BC101B">
        <w:rPr>
          <w:bCs/>
        </w:rPr>
        <w:t xml:space="preserve">М.: </w:t>
      </w:r>
      <w:proofErr w:type="spellStart"/>
      <w:r w:rsidRPr="00BC101B">
        <w:rPr>
          <w:bCs/>
        </w:rPr>
        <w:t>Инфра-М</w:t>
      </w:r>
      <w:proofErr w:type="spellEnd"/>
      <w:r w:rsidRPr="00BC101B">
        <w:rPr>
          <w:bCs/>
        </w:rPr>
        <w:t>, 2012</w:t>
      </w:r>
      <w:r>
        <w:rPr>
          <w:bCs/>
        </w:rPr>
        <w:t xml:space="preserve">. </w:t>
      </w:r>
    </w:p>
    <w:p w:rsidR="00911733" w:rsidRDefault="00911733" w:rsidP="009117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775AA">
        <w:rPr>
          <w:sz w:val="24"/>
          <w:szCs w:val="24"/>
        </w:rPr>
        <w:t>*</w:t>
      </w:r>
      <w:proofErr w:type="spellStart"/>
      <w:r w:rsidRPr="006775AA">
        <w:rPr>
          <w:sz w:val="24"/>
          <w:szCs w:val="24"/>
        </w:rPr>
        <w:t>Жилинский</w:t>
      </w:r>
      <w:proofErr w:type="spellEnd"/>
      <w:r w:rsidRPr="006775AA">
        <w:rPr>
          <w:sz w:val="24"/>
          <w:szCs w:val="24"/>
        </w:rPr>
        <w:t xml:space="preserve"> С. Э. Предпринимательское право (правовая основа предпринимательской деятельности). М.: НОРМА, 2008; </w:t>
      </w:r>
    </w:p>
    <w:p w:rsidR="00911733" w:rsidRPr="006775AA" w:rsidRDefault="00911733" w:rsidP="009117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775AA">
        <w:rPr>
          <w:sz w:val="24"/>
          <w:szCs w:val="24"/>
        </w:rPr>
        <w:t>*</w:t>
      </w:r>
      <w:proofErr w:type="spellStart"/>
      <w:r w:rsidRPr="006775AA">
        <w:rPr>
          <w:sz w:val="24"/>
          <w:szCs w:val="24"/>
        </w:rPr>
        <w:t>Попондопуло</w:t>
      </w:r>
      <w:proofErr w:type="spellEnd"/>
      <w:r w:rsidRPr="006775AA">
        <w:rPr>
          <w:sz w:val="24"/>
          <w:szCs w:val="24"/>
        </w:rPr>
        <w:t xml:space="preserve"> В. Ф. Коммерческое (предпринимательское) право. Учебник. М.: НОРМА, 2008.   </w:t>
      </w:r>
    </w:p>
    <w:p w:rsidR="00911733" w:rsidRDefault="00911733" w:rsidP="00911733">
      <w:pPr>
        <w:pStyle w:val="a3"/>
        <w:tabs>
          <w:tab w:val="left" w:pos="709"/>
          <w:tab w:val="left" w:pos="1843"/>
        </w:tabs>
        <w:jc w:val="center"/>
        <w:rPr>
          <w:b/>
        </w:rPr>
      </w:pPr>
    </w:p>
    <w:p w:rsidR="00911733" w:rsidRPr="00BC101B" w:rsidRDefault="00911733" w:rsidP="00911733">
      <w:pPr>
        <w:jc w:val="both"/>
        <w:rPr>
          <w:sz w:val="24"/>
          <w:szCs w:val="24"/>
        </w:rPr>
      </w:pPr>
      <w:r w:rsidRPr="00BC101B">
        <w:rPr>
          <w:sz w:val="24"/>
          <w:szCs w:val="24"/>
        </w:rPr>
        <w:t>б) дополнительная:</w:t>
      </w:r>
    </w:p>
    <w:p w:rsidR="00911733" w:rsidRPr="00534450" w:rsidRDefault="00911733" w:rsidP="0091173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534450">
        <w:rPr>
          <w:sz w:val="24"/>
          <w:szCs w:val="24"/>
        </w:rPr>
        <w:t>. *Правоведение. Учебник для бакалавров</w:t>
      </w:r>
      <w:proofErr w:type="gramStart"/>
      <w:r w:rsidRPr="00534450">
        <w:rPr>
          <w:sz w:val="24"/>
          <w:szCs w:val="24"/>
        </w:rPr>
        <w:t xml:space="preserve"> / П</w:t>
      </w:r>
      <w:proofErr w:type="gramEnd"/>
      <w:r w:rsidRPr="00534450">
        <w:rPr>
          <w:sz w:val="24"/>
          <w:szCs w:val="24"/>
        </w:rPr>
        <w:t xml:space="preserve">од ред. С. И. Некрасова. М.: </w:t>
      </w:r>
      <w:proofErr w:type="spellStart"/>
      <w:r w:rsidRPr="00534450">
        <w:rPr>
          <w:sz w:val="24"/>
          <w:szCs w:val="24"/>
        </w:rPr>
        <w:t>Юрайт</w:t>
      </w:r>
      <w:proofErr w:type="spellEnd"/>
      <w:r w:rsidRPr="00534450">
        <w:rPr>
          <w:sz w:val="24"/>
          <w:szCs w:val="24"/>
        </w:rPr>
        <w:t>, 2012.</w:t>
      </w:r>
    </w:p>
    <w:p w:rsidR="00911733" w:rsidRPr="00534450" w:rsidRDefault="00911733" w:rsidP="0091173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534450">
        <w:rPr>
          <w:sz w:val="24"/>
          <w:szCs w:val="24"/>
        </w:rPr>
        <w:t>. *Правоведение. Учебник</w:t>
      </w:r>
      <w:proofErr w:type="gramStart"/>
      <w:r w:rsidRPr="00534450">
        <w:rPr>
          <w:sz w:val="24"/>
          <w:szCs w:val="24"/>
        </w:rPr>
        <w:t xml:space="preserve"> / П</w:t>
      </w:r>
      <w:proofErr w:type="gramEnd"/>
      <w:r w:rsidRPr="00534450">
        <w:rPr>
          <w:sz w:val="24"/>
          <w:szCs w:val="24"/>
        </w:rPr>
        <w:t>од общ. Ред. М. Б. Смоленского. М.: Дашков и К, 2010.</w:t>
      </w:r>
    </w:p>
    <w:p w:rsidR="00911733" w:rsidRPr="00534450" w:rsidRDefault="00911733" w:rsidP="0091173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534450">
        <w:rPr>
          <w:sz w:val="24"/>
          <w:szCs w:val="24"/>
        </w:rPr>
        <w:t>. *</w:t>
      </w:r>
      <w:proofErr w:type="gramStart"/>
      <w:r w:rsidRPr="00534450">
        <w:rPr>
          <w:sz w:val="24"/>
          <w:szCs w:val="24"/>
        </w:rPr>
        <w:t>Смоленский</w:t>
      </w:r>
      <w:proofErr w:type="gramEnd"/>
      <w:r w:rsidRPr="00534450">
        <w:rPr>
          <w:sz w:val="24"/>
          <w:szCs w:val="24"/>
        </w:rPr>
        <w:t xml:space="preserve"> М. Б. Правоведение. Учебник. М.: РИОР: ИНФРА-М, 2012.</w:t>
      </w:r>
    </w:p>
    <w:p w:rsidR="00911733" w:rsidRPr="00534450" w:rsidRDefault="00911733" w:rsidP="00911733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534450">
        <w:rPr>
          <w:sz w:val="24"/>
          <w:szCs w:val="24"/>
        </w:rPr>
        <w:t>. *Юридический энциклопедический словарь</w:t>
      </w:r>
      <w:proofErr w:type="gramStart"/>
      <w:r w:rsidRPr="00534450">
        <w:rPr>
          <w:sz w:val="24"/>
          <w:szCs w:val="24"/>
        </w:rPr>
        <w:t xml:space="preserve"> / О</w:t>
      </w:r>
      <w:proofErr w:type="gramEnd"/>
      <w:r w:rsidRPr="00534450">
        <w:rPr>
          <w:sz w:val="24"/>
          <w:szCs w:val="24"/>
        </w:rPr>
        <w:t xml:space="preserve">тв. ред. М. Н. Марченко. М.: Проспект, 2009.  </w:t>
      </w:r>
    </w:p>
    <w:p w:rsidR="00911733" w:rsidRDefault="00911733" w:rsidP="00911733">
      <w:pPr>
        <w:pStyle w:val="a3"/>
        <w:tabs>
          <w:tab w:val="left" w:pos="709"/>
          <w:tab w:val="left" w:pos="5387"/>
        </w:tabs>
        <w:rPr>
          <w:sz w:val="24"/>
          <w:szCs w:val="20"/>
        </w:rPr>
      </w:pPr>
      <w:r>
        <w:rPr>
          <w:sz w:val="24"/>
        </w:rPr>
        <w:tab/>
      </w:r>
    </w:p>
    <w:p w:rsidR="00911733" w:rsidRDefault="00911733" w:rsidP="00911733">
      <w:pPr>
        <w:pStyle w:val="a3"/>
        <w:tabs>
          <w:tab w:val="left" w:pos="709"/>
          <w:tab w:val="left" w:pos="1843"/>
        </w:tabs>
        <w:rPr>
          <w:sz w:val="24"/>
        </w:rPr>
      </w:pPr>
      <w:r>
        <w:rPr>
          <w:sz w:val="24"/>
        </w:rPr>
        <w:tab/>
        <w:t xml:space="preserve">ПРИМЕЧАНИЕ: знаком * обозначены издания, имеющиеся в библиотеке Пензенского филиала </w:t>
      </w:r>
      <w:proofErr w:type="spellStart"/>
      <w:r>
        <w:rPr>
          <w:sz w:val="24"/>
        </w:rPr>
        <w:t>Финуниверситета</w:t>
      </w:r>
      <w:proofErr w:type="spellEnd"/>
      <w:r>
        <w:rPr>
          <w:sz w:val="24"/>
        </w:rPr>
        <w:t xml:space="preserve">.  </w:t>
      </w:r>
    </w:p>
    <w:p w:rsidR="00911733" w:rsidRDefault="00911733" w:rsidP="00911733">
      <w:pPr>
        <w:ind w:firstLine="720"/>
        <w:jc w:val="both"/>
        <w:rPr>
          <w:b/>
          <w:sz w:val="24"/>
          <w:szCs w:val="24"/>
          <w:u w:val="single"/>
        </w:rPr>
      </w:pPr>
    </w:p>
    <w:p w:rsidR="00911733" w:rsidRPr="000128A0" w:rsidRDefault="00911733" w:rsidP="00911733">
      <w:pPr>
        <w:ind w:firstLine="720"/>
        <w:jc w:val="both"/>
        <w:rPr>
          <w:b/>
          <w:sz w:val="24"/>
          <w:szCs w:val="24"/>
        </w:rPr>
      </w:pPr>
      <w:r w:rsidRPr="000128A0">
        <w:rPr>
          <w:b/>
          <w:sz w:val="24"/>
          <w:szCs w:val="24"/>
          <w:u w:val="single"/>
        </w:rPr>
        <w:t>Электронные ресурсы:</w:t>
      </w:r>
    </w:p>
    <w:p w:rsidR="00911733" w:rsidRPr="000128A0" w:rsidRDefault="00911733" w:rsidP="00911733">
      <w:pPr>
        <w:pStyle w:val="a3"/>
        <w:rPr>
          <w:sz w:val="24"/>
          <w:szCs w:val="24"/>
        </w:rPr>
      </w:pPr>
    </w:p>
    <w:p w:rsidR="00911733" w:rsidRPr="000128A0" w:rsidRDefault="00911733" w:rsidP="00911733">
      <w:pPr>
        <w:pStyle w:val="a3"/>
        <w:rPr>
          <w:sz w:val="24"/>
          <w:szCs w:val="24"/>
        </w:rPr>
      </w:pPr>
      <w:r w:rsidRPr="000128A0">
        <w:rPr>
          <w:sz w:val="24"/>
          <w:szCs w:val="24"/>
        </w:rPr>
        <w:t xml:space="preserve">СПС </w:t>
      </w:r>
      <w:proofErr w:type="spellStart"/>
      <w:r w:rsidRPr="000128A0">
        <w:rPr>
          <w:sz w:val="24"/>
          <w:szCs w:val="24"/>
        </w:rPr>
        <w:t>Консультант+</w:t>
      </w:r>
      <w:proofErr w:type="spellEnd"/>
      <w:r w:rsidRPr="000128A0">
        <w:rPr>
          <w:sz w:val="24"/>
          <w:szCs w:val="24"/>
        </w:rPr>
        <w:t xml:space="preserve"> (установлена в аудиториях 201, 203).</w:t>
      </w:r>
    </w:p>
    <w:p w:rsidR="00911733" w:rsidRPr="000128A0" w:rsidRDefault="00911733" w:rsidP="00911733">
      <w:pPr>
        <w:pStyle w:val="a3"/>
        <w:tabs>
          <w:tab w:val="left" w:pos="709"/>
          <w:tab w:val="left" w:pos="5387"/>
        </w:tabs>
        <w:rPr>
          <w:sz w:val="24"/>
          <w:szCs w:val="24"/>
        </w:rPr>
      </w:pPr>
    </w:p>
    <w:p w:rsidR="00911733" w:rsidRPr="000128A0" w:rsidRDefault="00911733" w:rsidP="00911733">
      <w:pPr>
        <w:pStyle w:val="a3"/>
        <w:tabs>
          <w:tab w:val="left" w:pos="709"/>
          <w:tab w:val="left" w:pos="5387"/>
        </w:tabs>
        <w:rPr>
          <w:sz w:val="24"/>
          <w:szCs w:val="24"/>
        </w:rPr>
      </w:pPr>
      <w:r w:rsidRPr="000128A0">
        <w:rPr>
          <w:sz w:val="24"/>
          <w:szCs w:val="24"/>
        </w:rPr>
        <w:t>СПС «Гарант» (</w:t>
      </w:r>
      <w:proofErr w:type="gramStart"/>
      <w:r w:rsidRPr="000128A0">
        <w:rPr>
          <w:sz w:val="24"/>
          <w:szCs w:val="24"/>
        </w:rPr>
        <w:t>установлена</w:t>
      </w:r>
      <w:proofErr w:type="gramEnd"/>
      <w:r w:rsidRPr="000128A0">
        <w:rPr>
          <w:sz w:val="24"/>
          <w:szCs w:val="24"/>
        </w:rPr>
        <w:t xml:space="preserve"> в аудиториях 201, 203). </w:t>
      </w:r>
    </w:p>
    <w:p w:rsidR="00911733" w:rsidRPr="000128A0" w:rsidRDefault="00911733" w:rsidP="00911733">
      <w:pPr>
        <w:pStyle w:val="a3"/>
        <w:tabs>
          <w:tab w:val="left" w:pos="709"/>
          <w:tab w:val="left" w:pos="5387"/>
        </w:tabs>
        <w:rPr>
          <w:sz w:val="24"/>
          <w:szCs w:val="24"/>
        </w:rPr>
      </w:pPr>
    </w:p>
    <w:p w:rsidR="00911733" w:rsidRDefault="00911733" w:rsidP="00911733">
      <w:pPr>
        <w:pStyle w:val="a3"/>
        <w:tabs>
          <w:tab w:val="left" w:pos="709"/>
          <w:tab w:val="left" w:pos="5387"/>
        </w:tabs>
        <w:rPr>
          <w:sz w:val="24"/>
          <w:szCs w:val="24"/>
        </w:rPr>
      </w:pPr>
      <w:r w:rsidRPr="007D78B0">
        <w:rPr>
          <w:b/>
          <w:i/>
          <w:sz w:val="24"/>
          <w:szCs w:val="24"/>
        </w:rPr>
        <w:t xml:space="preserve">Электронно-библиотечная система </w:t>
      </w:r>
      <w:r w:rsidRPr="007D78B0">
        <w:rPr>
          <w:b/>
          <w:i/>
          <w:sz w:val="24"/>
          <w:szCs w:val="24"/>
          <w:lang w:val="en-US"/>
        </w:rPr>
        <w:t>ZNANIUM</w:t>
      </w:r>
      <w:r w:rsidRPr="007D78B0">
        <w:rPr>
          <w:b/>
          <w:i/>
          <w:sz w:val="24"/>
          <w:szCs w:val="24"/>
        </w:rPr>
        <w:t>.</w:t>
      </w:r>
      <w:r w:rsidRPr="007D78B0">
        <w:rPr>
          <w:b/>
          <w:i/>
          <w:sz w:val="24"/>
          <w:szCs w:val="24"/>
          <w:lang w:val="en-US"/>
        </w:rPr>
        <w:t>COM</w:t>
      </w:r>
      <w:r w:rsidRPr="007D78B0">
        <w:rPr>
          <w:b/>
          <w:i/>
          <w:sz w:val="24"/>
          <w:szCs w:val="24"/>
        </w:rPr>
        <w:t xml:space="preserve">.  </w:t>
      </w:r>
      <w:r w:rsidRPr="007D78B0">
        <w:rPr>
          <w:b/>
          <w:i/>
          <w:sz w:val="24"/>
          <w:szCs w:val="24"/>
          <w:lang w:val="en-US"/>
        </w:rPr>
        <w:t>http</w:t>
      </w:r>
      <w:r w:rsidRPr="007D78B0">
        <w:rPr>
          <w:b/>
          <w:i/>
          <w:sz w:val="24"/>
          <w:szCs w:val="24"/>
        </w:rPr>
        <w:t>//</w:t>
      </w:r>
      <w:r w:rsidRPr="007D78B0">
        <w:rPr>
          <w:b/>
          <w:i/>
          <w:sz w:val="24"/>
          <w:szCs w:val="24"/>
          <w:lang w:val="en-US"/>
        </w:rPr>
        <w:t>repository</w:t>
      </w:r>
      <w:r w:rsidRPr="007D78B0">
        <w:rPr>
          <w:b/>
          <w:i/>
          <w:sz w:val="24"/>
          <w:szCs w:val="24"/>
        </w:rPr>
        <w:t>.</w:t>
      </w:r>
      <w:proofErr w:type="spellStart"/>
      <w:r w:rsidRPr="007D78B0">
        <w:rPr>
          <w:b/>
          <w:i/>
          <w:sz w:val="24"/>
          <w:szCs w:val="24"/>
          <w:lang w:val="en-US"/>
        </w:rPr>
        <w:t>vzfei</w:t>
      </w:r>
      <w:proofErr w:type="spellEnd"/>
      <w:r w:rsidRPr="007D78B0">
        <w:rPr>
          <w:b/>
          <w:i/>
          <w:sz w:val="24"/>
          <w:szCs w:val="24"/>
        </w:rPr>
        <w:t>.</w:t>
      </w:r>
      <w:proofErr w:type="spellStart"/>
      <w:r w:rsidRPr="007D78B0">
        <w:rPr>
          <w:b/>
          <w:i/>
          <w:sz w:val="24"/>
          <w:szCs w:val="24"/>
          <w:lang w:val="en-US"/>
        </w:rPr>
        <w:t>ru</w:t>
      </w:r>
      <w:proofErr w:type="spellEnd"/>
      <w:r w:rsidRPr="000128A0">
        <w:rPr>
          <w:sz w:val="24"/>
          <w:szCs w:val="24"/>
        </w:rPr>
        <w:t xml:space="preserve"> (доступ по логину и паролю): </w:t>
      </w:r>
    </w:p>
    <w:p w:rsidR="00911733" w:rsidRPr="005B3D20" w:rsidRDefault="00911733" w:rsidP="009117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proofErr w:type="spellStart"/>
      <w:r w:rsidRPr="005B3D20">
        <w:rPr>
          <w:sz w:val="24"/>
          <w:szCs w:val="24"/>
        </w:rPr>
        <w:t>Ашмарина</w:t>
      </w:r>
      <w:proofErr w:type="spellEnd"/>
      <w:r w:rsidRPr="005B3D20">
        <w:rPr>
          <w:sz w:val="24"/>
          <w:szCs w:val="24"/>
        </w:rPr>
        <w:t xml:space="preserve"> Е. М. Правовое регулирование предпринимательской деятельности: Учебное пособие</w:t>
      </w:r>
      <w:proofErr w:type="gramStart"/>
      <w:r w:rsidRPr="005B3D20">
        <w:rPr>
          <w:sz w:val="24"/>
          <w:szCs w:val="24"/>
        </w:rPr>
        <w:t xml:space="preserve"> / П</w:t>
      </w:r>
      <w:proofErr w:type="gramEnd"/>
      <w:r w:rsidRPr="005B3D20">
        <w:rPr>
          <w:sz w:val="24"/>
          <w:szCs w:val="24"/>
        </w:rPr>
        <w:t xml:space="preserve">од ред. В.В. Гущина, В.А. Баранова; Финансовая Академия при Правительстве РФ. - М.: </w:t>
      </w:r>
      <w:proofErr w:type="spellStart"/>
      <w:r w:rsidRPr="005B3D20">
        <w:rPr>
          <w:sz w:val="24"/>
          <w:szCs w:val="24"/>
        </w:rPr>
        <w:t>Альфа-М</w:t>
      </w:r>
      <w:proofErr w:type="spellEnd"/>
      <w:r w:rsidRPr="005B3D20">
        <w:rPr>
          <w:sz w:val="24"/>
          <w:szCs w:val="24"/>
        </w:rPr>
        <w:t>: ИНФРА-М, 2011.</w:t>
      </w:r>
    </w:p>
    <w:p w:rsidR="00911733" w:rsidRDefault="00911733" w:rsidP="009117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B3D20">
        <w:rPr>
          <w:sz w:val="24"/>
          <w:szCs w:val="24"/>
        </w:rPr>
        <w:t xml:space="preserve">Макаров Н. Д. Предпринимательское право: Учебное пособие / Н.Д. Макаров. - 2-e изд., </w:t>
      </w:r>
      <w:proofErr w:type="spellStart"/>
      <w:r w:rsidRPr="005B3D20">
        <w:rPr>
          <w:sz w:val="24"/>
          <w:szCs w:val="24"/>
        </w:rPr>
        <w:t>испр</w:t>
      </w:r>
      <w:proofErr w:type="spellEnd"/>
      <w:r w:rsidRPr="005B3D20">
        <w:rPr>
          <w:sz w:val="24"/>
          <w:szCs w:val="24"/>
        </w:rPr>
        <w:t xml:space="preserve">. и доп. - М.: ИД ФОРУМ: НИЦ </w:t>
      </w:r>
      <w:proofErr w:type="spellStart"/>
      <w:r w:rsidRPr="005B3D20">
        <w:rPr>
          <w:sz w:val="24"/>
          <w:szCs w:val="24"/>
        </w:rPr>
        <w:t>Инфра-М</w:t>
      </w:r>
      <w:proofErr w:type="spellEnd"/>
      <w:r w:rsidRPr="005B3D20">
        <w:rPr>
          <w:sz w:val="24"/>
          <w:szCs w:val="24"/>
        </w:rPr>
        <w:t>, 2013.</w:t>
      </w:r>
    </w:p>
    <w:p w:rsidR="00911733" w:rsidRPr="00A12A68" w:rsidRDefault="00911733" w:rsidP="009117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A12A68">
        <w:rPr>
          <w:sz w:val="24"/>
          <w:szCs w:val="24"/>
        </w:rPr>
        <w:t>Попондопуло</w:t>
      </w:r>
      <w:proofErr w:type="spellEnd"/>
      <w:r w:rsidRPr="00A12A68">
        <w:rPr>
          <w:sz w:val="24"/>
          <w:szCs w:val="24"/>
        </w:rPr>
        <w:t xml:space="preserve"> В. Ф. Коммерческое (предпринимательское) право: Учебник / В.Ф. </w:t>
      </w:r>
      <w:proofErr w:type="spellStart"/>
      <w:r w:rsidRPr="00A12A68">
        <w:rPr>
          <w:sz w:val="24"/>
          <w:szCs w:val="24"/>
        </w:rPr>
        <w:t>Попондопуло</w:t>
      </w:r>
      <w:proofErr w:type="spellEnd"/>
      <w:r w:rsidRPr="00A12A68">
        <w:rPr>
          <w:sz w:val="24"/>
          <w:szCs w:val="24"/>
        </w:rPr>
        <w:t xml:space="preserve">. - 4-e изд., </w:t>
      </w:r>
      <w:proofErr w:type="spellStart"/>
      <w:r w:rsidRPr="00A12A68">
        <w:rPr>
          <w:sz w:val="24"/>
          <w:szCs w:val="24"/>
        </w:rPr>
        <w:t>перераб</w:t>
      </w:r>
      <w:proofErr w:type="spellEnd"/>
      <w:r w:rsidRPr="00A12A68">
        <w:rPr>
          <w:sz w:val="24"/>
          <w:szCs w:val="24"/>
        </w:rPr>
        <w:t>. и доп. - М.: Норма: НИЦ ИНФРА-М, 2015.</w:t>
      </w:r>
    </w:p>
    <w:p w:rsidR="00911733" w:rsidRPr="00A12A68" w:rsidRDefault="00911733" w:rsidP="009117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12A68">
        <w:rPr>
          <w:sz w:val="24"/>
          <w:szCs w:val="24"/>
        </w:rPr>
        <w:t>Харитонова Т. В. Организация предпринимательской деятельности [Электронный ресурс]</w:t>
      </w:r>
      <w:proofErr w:type="gramStart"/>
      <w:r w:rsidRPr="00A12A68">
        <w:rPr>
          <w:sz w:val="24"/>
          <w:szCs w:val="24"/>
        </w:rPr>
        <w:t xml:space="preserve"> :</w:t>
      </w:r>
      <w:proofErr w:type="gramEnd"/>
      <w:r w:rsidRPr="00A12A68">
        <w:rPr>
          <w:sz w:val="24"/>
          <w:szCs w:val="24"/>
        </w:rPr>
        <w:t xml:space="preserve"> Учебное пособие</w:t>
      </w:r>
      <w:proofErr w:type="gramStart"/>
      <w:r w:rsidRPr="00A12A68">
        <w:rPr>
          <w:sz w:val="24"/>
          <w:szCs w:val="24"/>
        </w:rPr>
        <w:t xml:space="preserve"> / П</w:t>
      </w:r>
      <w:proofErr w:type="gramEnd"/>
      <w:r w:rsidRPr="00A12A68">
        <w:rPr>
          <w:sz w:val="24"/>
          <w:szCs w:val="24"/>
        </w:rPr>
        <w:t xml:space="preserve">од ред. О. В. </w:t>
      </w:r>
      <w:proofErr w:type="spellStart"/>
      <w:r w:rsidRPr="00A12A68">
        <w:rPr>
          <w:sz w:val="24"/>
          <w:szCs w:val="24"/>
        </w:rPr>
        <w:t>Шеменевой</w:t>
      </w:r>
      <w:proofErr w:type="spellEnd"/>
      <w:r w:rsidRPr="00A12A68">
        <w:rPr>
          <w:sz w:val="24"/>
          <w:szCs w:val="24"/>
        </w:rPr>
        <w:t>, Т. В. Харитоновой. — М.: Издательско-торговая корпорация “Дашков и К°”, 2014.</w:t>
      </w:r>
    </w:p>
    <w:p w:rsidR="002729A9" w:rsidRPr="002F431C" w:rsidRDefault="002729A9"/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b/>
          <w:sz w:val="28"/>
          <w:szCs w:val="28"/>
        </w:rPr>
        <w:t>СТРУКТУРА ЭССЕ</w:t>
      </w:r>
      <w:r w:rsidRPr="00B379A3">
        <w:rPr>
          <w:sz w:val="28"/>
          <w:szCs w:val="28"/>
        </w:rPr>
        <w:t xml:space="preserve">: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b/>
          <w:i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(оформляется по образцу)</w:t>
      </w:r>
      <w:r w:rsidRPr="00B379A3">
        <w:rPr>
          <w:sz w:val="28"/>
          <w:szCs w:val="28"/>
        </w:rPr>
        <w:t xml:space="preserve">;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b/>
          <w:i/>
          <w:sz w:val="28"/>
          <w:szCs w:val="28"/>
        </w:rPr>
        <w:t>Введение</w:t>
      </w:r>
      <w:r w:rsidRPr="00B379A3">
        <w:rPr>
          <w:sz w:val="28"/>
          <w:szCs w:val="28"/>
        </w:rPr>
        <w:t xml:space="preserve"> - суть и обоснование выбора данной темы, состоит из ряда компонентов, связанных логически и стилистически. На этом этапе очень важно правильно сформулировать вопрос, на который вы собираетесь найти ответ в ходе своего исследования. 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 w:rsidRPr="00B379A3">
        <w:rPr>
          <w:sz w:val="28"/>
          <w:szCs w:val="28"/>
        </w:rPr>
        <w:t>подтем</w:t>
      </w:r>
      <w:proofErr w:type="spellEnd"/>
      <w:r w:rsidRPr="00B379A3">
        <w:rPr>
          <w:sz w:val="28"/>
          <w:szCs w:val="28"/>
        </w:rPr>
        <w:t xml:space="preserve">?». 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b/>
          <w:i/>
          <w:sz w:val="28"/>
          <w:szCs w:val="28"/>
        </w:rPr>
        <w:t>Основная часть</w:t>
      </w:r>
      <w:r w:rsidRPr="00B379A3">
        <w:rPr>
          <w:sz w:val="28"/>
          <w:szCs w:val="28"/>
        </w:rPr>
        <w:t xml:space="preserve">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</w:t>
      </w:r>
      <w:proofErr w:type="gramStart"/>
      <w:r w:rsidRPr="00B379A3">
        <w:rPr>
          <w:sz w:val="28"/>
          <w:szCs w:val="28"/>
        </w:rPr>
        <w:t>важное значение</w:t>
      </w:r>
      <w:proofErr w:type="gramEnd"/>
      <w:r w:rsidRPr="00B379A3">
        <w:rPr>
          <w:sz w:val="28"/>
          <w:szCs w:val="28"/>
        </w:rPr>
        <w:t xml:space="preserve">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 Хорошо проверенный способ построения любого эссе –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–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b/>
          <w:i/>
          <w:sz w:val="28"/>
          <w:szCs w:val="28"/>
        </w:rPr>
        <w:t>Заключение</w:t>
      </w:r>
      <w:r w:rsidRPr="00B379A3">
        <w:rPr>
          <w:sz w:val="28"/>
          <w:szCs w:val="28"/>
        </w:rPr>
        <w:t xml:space="preserve"> –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</w:r>
      <w:proofErr w:type="gramStart"/>
      <w:r w:rsidRPr="00B379A3">
        <w:rPr>
          <w:sz w:val="28"/>
          <w:szCs w:val="28"/>
        </w:rPr>
        <w:t>смысл</w:t>
      </w:r>
      <w:proofErr w:type="gramEnd"/>
      <w:r w:rsidRPr="00B379A3">
        <w:rPr>
          <w:sz w:val="28"/>
          <w:szCs w:val="28"/>
        </w:rPr>
        <w:t xml:space="preserve">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Эссе пишется в произвольной форме. Данный вид литературного сочинения представляет собой работу, написанную в качестве размышления над какой-либо темой. Тема, чаще всего, является проблемной, дискуссионной. Предполагает отчётливо выраженные личностные авторские оценки и рассуждения. В рассуждениях обязательно должны присутствовать аргументы. Эссе, по сути, является демонстрацией умения рассуждать. Ссылаться следует не только на собственный жизненный опыт или свои размышления, но и обязательно использовать учебную и научную литературу. Но, с другой стороны, простое переписывание учебника эссе считаться никоим образом не может.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Также не следует бездумно скачивать информацию с Интернета. Написание эссе предполагает самостоятельную, творческую работу. Интернет может быть использован для поиска научной и учебной литературы (но не для копирования уже готовой работы).   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В заключительной части эссе следует подвести итоги своих размышлений и рассуждений в виде выводов.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Примерный объём эссе по дисциплине «Правовое регулирование экономической деятельности» составляет </w:t>
      </w:r>
      <w:r w:rsidR="002F431C">
        <w:rPr>
          <w:sz w:val="28"/>
          <w:szCs w:val="28"/>
        </w:rPr>
        <w:t>10-15</w:t>
      </w:r>
      <w:r w:rsidRPr="00B379A3">
        <w:rPr>
          <w:sz w:val="28"/>
          <w:szCs w:val="28"/>
        </w:rPr>
        <w:t xml:space="preserve"> страниц А</w:t>
      </w:r>
      <w:proofErr w:type="gramStart"/>
      <w:r w:rsidRPr="00B379A3">
        <w:rPr>
          <w:sz w:val="28"/>
          <w:szCs w:val="28"/>
        </w:rPr>
        <w:t>4</w:t>
      </w:r>
      <w:proofErr w:type="gramEnd"/>
      <w:r w:rsidRPr="00B379A3">
        <w:rPr>
          <w:sz w:val="28"/>
          <w:szCs w:val="28"/>
        </w:rPr>
        <w:t xml:space="preserve"> (текст через полуторный интервал). </w:t>
      </w:r>
    </w:p>
    <w:p w:rsidR="00911733" w:rsidRDefault="00911733" w:rsidP="00911733">
      <w:pPr>
        <w:jc w:val="center"/>
        <w:rPr>
          <w:b/>
          <w:sz w:val="28"/>
          <w:szCs w:val="28"/>
        </w:rPr>
      </w:pPr>
    </w:p>
    <w:p w:rsidR="00911733" w:rsidRPr="00B379A3" w:rsidRDefault="00911733" w:rsidP="00911733">
      <w:pPr>
        <w:jc w:val="center"/>
        <w:rPr>
          <w:b/>
          <w:sz w:val="28"/>
          <w:szCs w:val="28"/>
        </w:rPr>
      </w:pPr>
      <w:r w:rsidRPr="00B379A3">
        <w:rPr>
          <w:b/>
          <w:sz w:val="28"/>
          <w:szCs w:val="28"/>
        </w:rPr>
        <w:t>СПИСОК ЛИТЕРАТУРЫ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  <w:r w:rsidRPr="00B379A3">
        <w:rPr>
          <w:sz w:val="28"/>
          <w:szCs w:val="28"/>
        </w:rPr>
        <w:tab/>
        <w:t>В списке литературы следует указывать только те издания, которые лично Вы (!) использовали для написания к/</w:t>
      </w:r>
      <w:proofErr w:type="spellStart"/>
      <w:proofErr w:type="gramStart"/>
      <w:r w:rsidRPr="00B379A3">
        <w:rPr>
          <w:sz w:val="28"/>
          <w:szCs w:val="28"/>
        </w:rPr>
        <w:t>р</w:t>
      </w:r>
      <w:proofErr w:type="spellEnd"/>
      <w:proofErr w:type="gramEnd"/>
      <w:r w:rsidRPr="00B379A3">
        <w:rPr>
          <w:sz w:val="28"/>
          <w:szCs w:val="28"/>
        </w:rPr>
        <w:t xml:space="preserve"> (а не вообще все издания, упоминания о которых вам попалось в сносках и списках литературы учебников и методических рекомендаций). 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  <w:r w:rsidRPr="00B379A3">
        <w:rPr>
          <w:sz w:val="28"/>
          <w:szCs w:val="28"/>
        </w:rPr>
        <w:tab/>
        <w:t>Издания записываются по алфавиту с указанием: 1) фамилии авторов с инициалами (если нет авторов – указать через косую черту под чьей редакцией после названия книги); 2) название (кавычки не ставятся); 3) тип издания для учебной литературы (после двоеточия учебник или учебное пособие); 4) место издания (Москва, Ленинград и</w:t>
      </w:r>
      <w:proofErr w:type="gramStart"/>
      <w:r w:rsidRPr="00B379A3">
        <w:rPr>
          <w:sz w:val="28"/>
          <w:szCs w:val="28"/>
        </w:rPr>
        <w:t xml:space="preserve"> С</w:t>
      </w:r>
      <w:proofErr w:type="gramEnd"/>
      <w:r w:rsidRPr="00B379A3">
        <w:rPr>
          <w:sz w:val="28"/>
          <w:szCs w:val="28"/>
        </w:rPr>
        <w:t>анкт Петербург – первыми заглавными буквами (Москва – М, Ленинград – Л, Санкт Петербург – СПб), остальные – полностью название города); 5) издательство (после двоеточия); 6) год издания (через запятую после издательства; слово «год» или буква «г» не пишутся); 7) количество страниц. Если Вы используете статью из журнала или газеты, то общий принцип остаётся тем же, только после указания авторов и названия статьи ставится // и пишется название журнала (газеты), год, № для журнала и число месяца для газеты.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  <w:r w:rsidRPr="00B379A3">
        <w:rPr>
          <w:sz w:val="28"/>
          <w:szCs w:val="28"/>
        </w:rPr>
        <w:tab/>
        <w:t xml:space="preserve">ОБРАЗЕЦ: </w:t>
      </w:r>
    </w:p>
    <w:p w:rsidR="00911733" w:rsidRPr="00B379A3" w:rsidRDefault="00911733" w:rsidP="00911733">
      <w:pPr>
        <w:jc w:val="both"/>
        <w:rPr>
          <w:i/>
          <w:sz w:val="28"/>
          <w:szCs w:val="28"/>
        </w:rPr>
      </w:pPr>
      <w:r w:rsidRPr="00B379A3">
        <w:rPr>
          <w:i/>
          <w:sz w:val="28"/>
          <w:szCs w:val="28"/>
        </w:rPr>
        <w:t xml:space="preserve">(Учебник или учебное пособие) 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  <w:r w:rsidRPr="00B379A3">
        <w:rPr>
          <w:sz w:val="28"/>
          <w:szCs w:val="28"/>
        </w:rPr>
        <w:t>*Право. Учеб. Пособие / Коллектив авторов; Отв. ред. Н.М. Чистяков; рук</w:t>
      </w:r>
      <w:proofErr w:type="gramStart"/>
      <w:r w:rsidRPr="00B379A3">
        <w:rPr>
          <w:sz w:val="28"/>
          <w:szCs w:val="28"/>
        </w:rPr>
        <w:t>.</w:t>
      </w:r>
      <w:proofErr w:type="gramEnd"/>
      <w:r w:rsidRPr="00B379A3">
        <w:rPr>
          <w:sz w:val="28"/>
          <w:szCs w:val="28"/>
        </w:rPr>
        <w:t xml:space="preserve"> </w:t>
      </w:r>
      <w:proofErr w:type="gramStart"/>
      <w:r w:rsidRPr="00B379A3">
        <w:rPr>
          <w:sz w:val="28"/>
          <w:szCs w:val="28"/>
        </w:rPr>
        <w:t>п</w:t>
      </w:r>
      <w:proofErr w:type="gramEnd"/>
      <w:r w:rsidRPr="00B379A3">
        <w:rPr>
          <w:sz w:val="28"/>
          <w:szCs w:val="28"/>
        </w:rPr>
        <w:t xml:space="preserve">роекта М.А. </w:t>
      </w:r>
      <w:proofErr w:type="spellStart"/>
      <w:r w:rsidRPr="00B379A3">
        <w:rPr>
          <w:sz w:val="28"/>
          <w:szCs w:val="28"/>
        </w:rPr>
        <w:t>Эскиндаров</w:t>
      </w:r>
      <w:proofErr w:type="spellEnd"/>
      <w:r w:rsidRPr="00B379A3">
        <w:rPr>
          <w:sz w:val="28"/>
          <w:szCs w:val="28"/>
        </w:rPr>
        <w:t xml:space="preserve"> М.: </w:t>
      </w:r>
      <w:proofErr w:type="spellStart"/>
      <w:r w:rsidRPr="00B379A3">
        <w:rPr>
          <w:sz w:val="28"/>
          <w:szCs w:val="28"/>
        </w:rPr>
        <w:t>Инфра-М</w:t>
      </w:r>
      <w:proofErr w:type="spellEnd"/>
      <w:r w:rsidRPr="00B379A3">
        <w:rPr>
          <w:sz w:val="28"/>
          <w:szCs w:val="28"/>
        </w:rPr>
        <w:t xml:space="preserve">, 2012. 316 с. 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</w:p>
    <w:p w:rsidR="00911733" w:rsidRPr="00B379A3" w:rsidRDefault="00911733" w:rsidP="00911733">
      <w:pPr>
        <w:jc w:val="both"/>
        <w:rPr>
          <w:i/>
          <w:sz w:val="28"/>
          <w:szCs w:val="28"/>
        </w:rPr>
      </w:pPr>
      <w:r w:rsidRPr="00B379A3">
        <w:rPr>
          <w:i/>
          <w:sz w:val="28"/>
          <w:szCs w:val="28"/>
        </w:rPr>
        <w:t>(Комментарий к нормативному акту или обобщающий научный труд)</w:t>
      </w:r>
    </w:p>
    <w:p w:rsidR="00911733" w:rsidRDefault="00911733" w:rsidP="00911733">
      <w:pPr>
        <w:jc w:val="both"/>
        <w:rPr>
          <w:sz w:val="28"/>
          <w:szCs w:val="28"/>
        </w:rPr>
      </w:pPr>
      <w:proofErr w:type="spellStart"/>
      <w:r w:rsidRPr="00B379A3">
        <w:rPr>
          <w:sz w:val="28"/>
          <w:szCs w:val="28"/>
        </w:rPr>
        <w:t>Садовникова</w:t>
      </w:r>
      <w:proofErr w:type="spellEnd"/>
      <w:r w:rsidRPr="00B379A3">
        <w:rPr>
          <w:sz w:val="28"/>
          <w:szCs w:val="28"/>
        </w:rPr>
        <w:t xml:space="preserve"> Г. Д. Комментарий к Конституции Российской Федерации (постатейный). М.: </w:t>
      </w:r>
      <w:proofErr w:type="spellStart"/>
      <w:r w:rsidRPr="00B379A3">
        <w:rPr>
          <w:sz w:val="28"/>
          <w:szCs w:val="28"/>
        </w:rPr>
        <w:t>Юрайт</w:t>
      </w:r>
      <w:proofErr w:type="spellEnd"/>
      <w:r w:rsidRPr="00B379A3">
        <w:rPr>
          <w:sz w:val="28"/>
          <w:szCs w:val="28"/>
        </w:rPr>
        <w:t xml:space="preserve">, 2011. 216 с. </w:t>
      </w:r>
    </w:p>
    <w:p w:rsidR="00911733" w:rsidRDefault="00911733" w:rsidP="00911733">
      <w:pPr>
        <w:jc w:val="both"/>
        <w:rPr>
          <w:sz w:val="24"/>
          <w:szCs w:val="24"/>
        </w:rPr>
      </w:pPr>
    </w:p>
    <w:p w:rsidR="00911733" w:rsidRPr="009F641A" w:rsidRDefault="00911733" w:rsidP="00911733">
      <w:pPr>
        <w:jc w:val="both"/>
        <w:rPr>
          <w:sz w:val="24"/>
          <w:szCs w:val="24"/>
        </w:rPr>
      </w:pPr>
      <w:r w:rsidRPr="009F641A">
        <w:rPr>
          <w:sz w:val="24"/>
          <w:szCs w:val="24"/>
        </w:rPr>
        <w:t>(примечание: пояснения «</w:t>
      </w:r>
      <w:r>
        <w:rPr>
          <w:sz w:val="24"/>
          <w:szCs w:val="24"/>
        </w:rPr>
        <w:t>учебник или учебное пособие</w:t>
      </w:r>
      <w:r w:rsidRPr="009F641A">
        <w:rPr>
          <w:sz w:val="24"/>
          <w:szCs w:val="24"/>
        </w:rPr>
        <w:t>» или «</w:t>
      </w:r>
      <w:r>
        <w:rPr>
          <w:sz w:val="24"/>
          <w:szCs w:val="24"/>
        </w:rPr>
        <w:t>комментарий</w:t>
      </w:r>
      <w:r w:rsidRPr="009F641A">
        <w:rPr>
          <w:sz w:val="24"/>
          <w:szCs w:val="24"/>
        </w:rPr>
        <w:t>» в списке литературы писать не надо; в данном примере эти надписи были даны для лучшего понимания правил оформления).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</w:p>
    <w:p w:rsidR="00911733" w:rsidRPr="00B379A3" w:rsidRDefault="00911733" w:rsidP="00911733">
      <w:pPr>
        <w:jc w:val="both"/>
        <w:rPr>
          <w:sz w:val="28"/>
          <w:szCs w:val="28"/>
        </w:rPr>
      </w:pPr>
    </w:p>
    <w:p w:rsidR="00911733" w:rsidRPr="00B379A3" w:rsidRDefault="00911733" w:rsidP="00911733">
      <w:pPr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ПРИМЕЧАНИЕ: При использовании в эссе отрывков из работ историков или учебной литературы необходимо сделать </w:t>
      </w:r>
      <w:r w:rsidRPr="00B379A3">
        <w:rPr>
          <w:b/>
          <w:sz w:val="28"/>
          <w:szCs w:val="28"/>
        </w:rPr>
        <w:t>ПОСТРАНИЧНЫЕ СНОСКИ</w:t>
      </w:r>
      <w:r w:rsidRPr="00B379A3">
        <w:rPr>
          <w:sz w:val="28"/>
          <w:szCs w:val="28"/>
        </w:rPr>
        <w:t xml:space="preserve">. 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  <w:proofErr w:type="gramStart"/>
      <w:r w:rsidRPr="00B379A3">
        <w:rPr>
          <w:sz w:val="28"/>
          <w:szCs w:val="28"/>
        </w:rPr>
        <w:t xml:space="preserve">Алгоритм действий: в режиме </w:t>
      </w:r>
      <w:proofErr w:type="spellStart"/>
      <w:r w:rsidRPr="00B379A3">
        <w:rPr>
          <w:sz w:val="28"/>
          <w:szCs w:val="28"/>
        </w:rPr>
        <w:t>word</w:t>
      </w:r>
      <w:proofErr w:type="spellEnd"/>
      <w:r w:rsidRPr="00B379A3">
        <w:rPr>
          <w:sz w:val="28"/>
          <w:szCs w:val="28"/>
        </w:rPr>
        <w:t xml:space="preserve"> 2003 установить курсор в конец абзаца или предложения, на которые делается ссылка, выбрать: «вставка» - «сноска» - «внизу страницы» - «вставить»; в </w:t>
      </w:r>
      <w:proofErr w:type="spellStart"/>
      <w:r w:rsidRPr="00B379A3">
        <w:rPr>
          <w:sz w:val="28"/>
          <w:szCs w:val="28"/>
        </w:rPr>
        <w:t>word</w:t>
      </w:r>
      <w:proofErr w:type="spellEnd"/>
      <w:r w:rsidRPr="00B379A3">
        <w:rPr>
          <w:sz w:val="28"/>
          <w:szCs w:val="28"/>
        </w:rPr>
        <w:t xml:space="preserve"> - 2007 выбрать «ссылки» и «вставить сноску».</w:t>
      </w:r>
      <w:proofErr w:type="gramEnd"/>
      <w:r w:rsidRPr="00B379A3">
        <w:rPr>
          <w:sz w:val="28"/>
          <w:szCs w:val="28"/>
        </w:rPr>
        <w:t xml:space="preserve"> В сноске указываются автор, название книги, место и год издания, страница, откуда взята информация.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ОБРАЗЕЦ: </w:t>
      </w:r>
    </w:p>
    <w:p w:rsidR="00911733" w:rsidRDefault="00911733" w:rsidP="00911733">
      <w:pPr>
        <w:ind w:firstLine="708"/>
        <w:jc w:val="both"/>
        <w:rPr>
          <w:sz w:val="28"/>
          <w:szCs w:val="28"/>
        </w:rPr>
      </w:pP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771C75">
        <w:rPr>
          <w:sz w:val="28"/>
          <w:szCs w:val="28"/>
        </w:rPr>
        <w:t>В статье 117 Конституции предусмотрена процедура роспуска Президентом Государственной Думы, выразившей недоверие Правительству. В одном случае инициатива исходила от самой Думы, во втором – от Председателя Правительства</w:t>
      </w:r>
      <w:r w:rsidRPr="00771C75">
        <w:rPr>
          <w:rStyle w:val="a7"/>
          <w:sz w:val="28"/>
          <w:szCs w:val="28"/>
        </w:rPr>
        <w:footnoteReference w:id="1"/>
      </w:r>
      <w:r w:rsidRPr="00B379A3">
        <w:rPr>
          <w:sz w:val="28"/>
          <w:szCs w:val="28"/>
        </w:rPr>
        <w:t xml:space="preserve">.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… (дальнейший текст)…. </w:t>
      </w: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</w:p>
    <w:p w:rsidR="00911733" w:rsidRPr="00B379A3" w:rsidRDefault="00911733" w:rsidP="00911733">
      <w:pPr>
        <w:ind w:firstLine="708"/>
        <w:jc w:val="both"/>
        <w:rPr>
          <w:sz w:val="28"/>
          <w:szCs w:val="28"/>
        </w:rPr>
      </w:pPr>
      <w:r w:rsidRPr="00B379A3">
        <w:rPr>
          <w:sz w:val="28"/>
          <w:szCs w:val="28"/>
        </w:rPr>
        <w:t xml:space="preserve">(Внизу страницы): </w:t>
      </w:r>
    </w:p>
    <w:p w:rsidR="00911733" w:rsidRPr="00B379A3" w:rsidRDefault="00911733" w:rsidP="00911733">
      <w:pPr>
        <w:jc w:val="both"/>
        <w:rPr>
          <w:sz w:val="28"/>
          <w:szCs w:val="28"/>
        </w:rPr>
      </w:pPr>
      <w:r w:rsidRPr="00B379A3">
        <w:rPr>
          <w:sz w:val="28"/>
          <w:szCs w:val="28"/>
        </w:rPr>
        <w:t>___________________</w:t>
      </w:r>
    </w:p>
    <w:p w:rsidR="00911733" w:rsidRPr="00B379A3" w:rsidRDefault="00911733" w:rsidP="00911733">
      <w:pPr>
        <w:jc w:val="both"/>
        <w:rPr>
          <w:sz w:val="24"/>
          <w:szCs w:val="24"/>
        </w:rPr>
      </w:pPr>
      <w:r w:rsidRPr="00B379A3">
        <w:rPr>
          <w:rStyle w:val="a7"/>
          <w:sz w:val="24"/>
          <w:szCs w:val="24"/>
        </w:rPr>
        <w:footnoteRef/>
      </w:r>
      <w:r w:rsidRPr="00B379A3">
        <w:rPr>
          <w:sz w:val="24"/>
          <w:szCs w:val="24"/>
        </w:rPr>
        <w:t xml:space="preserve"> </w:t>
      </w:r>
      <w:proofErr w:type="spellStart"/>
      <w:r w:rsidRPr="00B379A3">
        <w:rPr>
          <w:sz w:val="24"/>
          <w:szCs w:val="24"/>
        </w:rPr>
        <w:t>Садовникова</w:t>
      </w:r>
      <w:proofErr w:type="spellEnd"/>
      <w:r w:rsidRPr="00B379A3">
        <w:rPr>
          <w:sz w:val="24"/>
          <w:szCs w:val="24"/>
        </w:rPr>
        <w:t xml:space="preserve"> Г. Д. Комментарий к Конституции Российской Федерации (постатейный). М.: </w:t>
      </w:r>
      <w:proofErr w:type="spellStart"/>
      <w:r w:rsidRPr="00B379A3">
        <w:rPr>
          <w:sz w:val="24"/>
          <w:szCs w:val="24"/>
        </w:rPr>
        <w:t>Юрайт</w:t>
      </w:r>
      <w:proofErr w:type="spellEnd"/>
      <w:r w:rsidRPr="00B379A3">
        <w:rPr>
          <w:sz w:val="24"/>
          <w:szCs w:val="24"/>
        </w:rPr>
        <w:t xml:space="preserve">, 2011. С. 120. </w:t>
      </w:r>
    </w:p>
    <w:p w:rsidR="00911733" w:rsidRPr="00911733" w:rsidRDefault="00911733">
      <w:pPr>
        <w:rPr>
          <w:lang w:val="en-US"/>
        </w:rPr>
      </w:pPr>
    </w:p>
    <w:sectPr w:rsidR="00911733" w:rsidRPr="00911733" w:rsidSect="0027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C7" w:rsidRDefault="00A764C7" w:rsidP="00911733">
      <w:r>
        <w:separator/>
      </w:r>
    </w:p>
  </w:endnote>
  <w:endnote w:type="continuationSeparator" w:id="0">
    <w:p w:rsidR="00A764C7" w:rsidRDefault="00A764C7" w:rsidP="0091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C7" w:rsidRDefault="00A764C7" w:rsidP="00911733">
      <w:r>
        <w:separator/>
      </w:r>
    </w:p>
  </w:footnote>
  <w:footnote w:type="continuationSeparator" w:id="0">
    <w:p w:rsidR="00A764C7" w:rsidRDefault="00A764C7" w:rsidP="00911733">
      <w:r>
        <w:continuationSeparator/>
      </w:r>
    </w:p>
  </w:footnote>
  <w:footnote w:id="1">
    <w:p w:rsidR="00911733" w:rsidRPr="00CC1396" w:rsidRDefault="00911733" w:rsidP="00911733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1733"/>
    <w:rsid w:val="002729A9"/>
    <w:rsid w:val="002F431C"/>
    <w:rsid w:val="00911733"/>
    <w:rsid w:val="00A344A5"/>
    <w:rsid w:val="00A764C7"/>
    <w:rsid w:val="00E4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73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117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911733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911733"/>
  </w:style>
  <w:style w:type="character" w:customStyle="1" w:styleId="a6">
    <w:name w:val="Текст сноски Знак"/>
    <w:basedOn w:val="a0"/>
    <w:link w:val="a5"/>
    <w:rsid w:val="009117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9117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пенза</cp:lastModifiedBy>
  <cp:revision>2</cp:revision>
  <dcterms:created xsi:type="dcterms:W3CDTF">2015-12-10T08:13:00Z</dcterms:created>
  <dcterms:modified xsi:type="dcterms:W3CDTF">2015-12-10T08:13:00Z</dcterms:modified>
</cp:coreProperties>
</file>