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3F9" w:rsidRPr="00284468" w:rsidRDefault="00BB43F9" w:rsidP="00BB43F9">
      <w:pPr>
        <w:jc w:val="center"/>
        <w:rPr>
          <w:rFonts w:ascii="Comic Sans MS" w:hAnsi="Comic Sans MS"/>
          <w:b/>
          <w:caps/>
          <w:sz w:val="28"/>
          <w:szCs w:val="28"/>
        </w:rPr>
      </w:pPr>
      <w:r w:rsidRPr="00284468">
        <w:rPr>
          <w:rFonts w:ascii="Comic Sans MS" w:hAnsi="Comic Sans MS"/>
          <w:b/>
          <w:caps/>
          <w:sz w:val="28"/>
          <w:szCs w:val="28"/>
        </w:rPr>
        <w:t>Правила выполнения и оформления</w:t>
      </w:r>
    </w:p>
    <w:p w:rsidR="00BB43F9" w:rsidRPr="00284468" w:rsidRDefault="00BB43F9" w:rsidP="00BB43F9">
      <w:pPr>
        <w:jc w:val="center"/>
        <w:rPr>
          <w:rFonts w:ascii="Comic Sans MS" w:hAnsi="Comic Sans MS"/>
          <w:b/>
          <w:caps/>
          <w:sz w:val="28"/>
          <w:szCs w:val="28"/>
        </w:rPr>
      </w:pPr>
      <w:r w:rsidRPr="00284468">
        <w:rPr>
          <w:rFonts w:ascii="Comic Sans MS" w:hAnsi="Comic Sans MS"/>
          <w:b/>
          <w:caps/>
          <w:sz w:val="28"/>
          <w:szCs w:val="28"/>
        </w:rPr>
        <w:t xml:space="preserve"> контрольных работ</w:t>
      </w:r>
    </w:p>
    <w:p w:rsidR="00BB43F9" w:rsidRPr="007F48F1" w:rsidRDefault="00BB43F9" w:rsidP="00BB43F9">
      <w:pPr>
        <w:tabs>
          <w:tab w:val="left" w:pos="1965"/>
        </w:tabs>
        <w:rPr>
          <w:sz w:val="32"/>
          <w:szCs w:val="32"/>
        </w:rPr>
      </w:pPr>
      <w:r w:rsidRPr="007F48F1">
        <w:rPr>
          <w:sz w:val="32"/>
          <w:szCs w:val="32"/>
        </w:rPr>
        <w:t> </w:t>
      </w:r>
      <w:r>
        <w:rPr>
          <w:sz w:val="32"/>
          <w:szCs w:val="32"/>
        </w:rPr>
        <w:tab/>
      </w:r>
    </w:p>
    <w:p w:rsidR="00BB43F9" w:rsidRPr="00284468" w:rsidRDefault="00BB43F9" w:rsidP="00BB43F9">
      <w:pPr>
        <w:spacing w:line="360" w:lineRule="auto"/>
      </w:pPr>
      <w:r w:rsidRPr="00284468">
        <w:t>1.     На титульном листе работы должны быть разборчиво написаны фамилия и инициалы студента, номера контрольных работ, номер варианта.</w:t>
      </w:r>
    </w:p>
    <w:p w:rsidR="00BB43F9" w:rsidRPr="00284468" w:rsidRDefault="00BB43F9" w:rsidP="00BB43F9">
      <w:pPr>
        <w:spacing w:line="360" w:lineRule="auto"/>
      </w:pPr>
      <w:r w:rsidRPr="00284468">
        <w:t>2.     Решения задач необходимо располагать в порядке номеров, указанных в задании, сохраняя номера задач.</w:t>
      </w:r>
    </w:p>
    <w:p w:rsidR="00BB43F9" w:rsidRPr="00284468" w:rsidRDefault="00BB43F9" w:rsidP="00BB43F9">
      <w:pPr>
        <w:spacing w:line="360" w:lineRule="auto"/>
      </w:pPr>
      <w:r w:rsidRPr="00284468">
        <w:t>3.     Перед решением задачи следует выписать полностью ее условие.</w:t>
      </w:r>
    </w:p>
    <w:p w:rsidR="00BB43F9" w:rsidRPr="00284468" w:rsidRDefault="00BB43F9" w:rsidP="00BB43F9">
      <w:pPr>
        <w:spacing w:line="360" w:lineRule="auto"/>
      </w:pPr>
      <w:r w:rsidRPr="00284468">
        <w:t xml:space="preserve">4.     Решение задач излагать подробно и аккуратно, объясняя все действия и делая необходимые чертежи. </w:t>
      </w:r>
    </w:p>
    <w:p w:rsidR="00BB43F9" w:rsidRPr="00284468" w:rsidRDefault="00BB43F9" w:rsidP="00BB43F9">
      <w:pPr>
        <w:spacing w:line="360" w:lineRule="auto"/>
      </w:pPr>
      <w:r w:rsidRPr="00284468">
        <w:t>5.     Если после проверки контрольной работы поставлена отметка "Неудовлетворительно", необходимо в этой же тетради сделать работу над ошибками и представить работу для повторной проверки. Это необходимо сделать в кратчайшие сроки.</w:t>
      </w:r>
    </w:p>
    <w:p w:rsidR="00BB43F9" w:rsidRPr="00284468" w:rsidRDefault="00BB43F9" w:rsidP="00BB43F9">
      <w:pPr>
        <w:spacing w:line="360" w:lineRule="auto"/>
      </w:pPr>
      <w:r w:rsidRPr="00284468">
        <w:t>6. Студент допускается к экзамену (зачету) по математике при наличии у него всех контрольных работ с удовлетворительной отметкой.</w:t>
      </w:r>
    </w:p>
    <w:p w:rsidR="00BB43F9" w:rsidRPr="001A7FCA" w:rsidRDefault="00BB43F9" w:rsidP="00BB43F9">
      <w:pPr>
        <w:jc w:val="center"/>
        <w:rPr>
          <w:b/>
        </w:rPr>
      </w:pPr>
      <w:r w:rsidRPr="001A7FCA">
        <w:rPr>
          <w:b/>
        </w:rPr>
        <w:t>Вариант  № 1.</w:t>
      </w:r>
    </w:p>
    <w:p w:rsidR="00BB43F9" w:rsidRPr="001A7FCA" w:rsidRDefault="00BB43F9" w:rsidP="00BB43F9">
      <w:pPr>
        <w:jc w:val="center"/>
        <w:rPr>
          <w:b/>
        </w:rPr>
      </w:pPr>
      <w:r w:rsidRPr="001A7FCA">
        <w:rPr>
          <w:b/>
        </w:rPr>
        <w:t>Контрольная работа № 1</w:t>
      </w:r>
    </w:p>
    <w:p w:rsidR="00BB43F9" w:rsidRPr="00175609" w:rsidRDefault="00BB43F9" w:rsidP="00BB43F9">
      <w:pPr>
        <w:tabs>
          <w:tab w:val="left" w:pos="4020"/>
        </w:tabs>
        <w:rPr>
          <w:color w:val="A6A6A6"/>
        </w:rPr>
      </w:pPr>
      <w:r>
        <w:rPr>
          <w:color w:val="A6A6A6"/>
        </w:rPr>
        <w:tab/>
      </w:r>
    </w:p>
    <w:p w:rsidR="00BB43F9" w:rsidRPr="003E2EFD" w:rsidRDefault="00BB43F9" w:rsidP="00BB43F9">
      <w:r w:rsidRPr="003E2EFD">
        <w:t xml:space="preserve">Задание 1. </w:t>
      </w:r>
    </w:p>
    <w:p w:rsidR="00BB43F9" w:rsidRPr="00F575B2" w:rsidRDefault="00BB43F9" w:rsidP="00BB43F9">
      <w:r>
        <w:t xml:space="preserve">В таблице представлена зависимость температуры Т жидкости от времени </w:t>
      </w:r>
      <w:r w:rsidRPr="00F575B2">
        <w:rPr>
          <w:lang w:val="en-US"/>
        </w:rPr>
        <w:t>t</w:t>
      </w:r>
      <w:r w:rsidRPr="00F575B2">
        <w:t>.</w:t>
      </w:r>
      <w:r>
        <w:t xml:space="preserve"> Изобразите эту зависимость на графике. Определите температуру кипения жидкости. С какого момента, по какой жидкость нагревалась? Чему равна температура кипения жидкости? Как долго продолжалось кипение?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3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BB43F9" w:rsidRPr="00F575B2" w:rsidTr="00CE6E67">
        <w:tc>
          <w:tcPr>
            <w:tcW w:w="0" w:type="auto"/>
          </w:tcPr>
          <w:p w:rsidR="00BB43F9" w:rsidRPr="007929EA" w:rsidRDefault="00BB43F9" w:rsidP="00CE6E67">
            <w:r>
              <w:t>Т</w:t>
            </w:r>
            <w:r w:rsidRPr="007929EA">
              <w:t xml:space="preserve">, </w:t>
            </w:r>
            <w:r>
              <w:t>К</w:t>
            </w:r>
          </w:p>
        </w:tc>
        <w:tc>
          <w:tcPr>
            <w:tcW w:w="0" w:type="auto"/>
          </w:tcPr>
          <w:p w:rsidR="00BB43F9" w:rsidRPr="00F575B2" w:rsidRDefault="00BB43F9" w:rsidP="00CE6E67">
            <w:r>
              <w:t>273</w:t>
            </w:r>
          </w:p>
        </w:tc>
        <w:tc>
          <w:tcPr>
            <w:tcW w:w="0" w:type="auto"/>
          </w:tcPr>
          <w:p w:rsidR="00BB43F9" w:rsidRPr="00F575B2" w:rsidRDefault="00BB43F9" w:rsidP="00CE6E67">
            <w:r>
              <w:t>273</w:t>
            </w:r>
          </w:p>
        </w:tc>
        <w:tc>
          <w:tcPr>
            <w:tcW w:w="0" w:type="auto"/>
          </w:tcPr>
          <w:p w:rsidR="00BB43F9" w:rsidRPr="00F575B2" w:rsidRDefault="00BB43F9" w:rsidP="00CE6E67">
            <w:r>
              <w:t>288</w:t>
            </w:r>
          </w:p>
        </w:tc>
        <w:tc>
          <w:tcPr>
            <w:tcW w:w="0" w:type="auto"/>
          </w:tcPr>
          <w:p w:rsidR="00BB43F9" w:rsidRPr="00F575B2" w:rsidRDefault="00BB43F9" w:rsidP="00CE6E67">
            <w:r>
              <w:t>303</w:t>
            </w:r>
          </w:p>
        </w:tc>
        <w:tc>
          <w:tcPr>
            <w:tcW w:w="0" w:type="auto"/>
          </w:tcPr>
          <w:p w:rsidR="00BB43F9" w:rsidRPr="00F575B2" w:rsidRDefault="00BB43F9" w:rsidP="00CE6E67">
            <w:r>
              <w:t>318</w:t>
            </w:r>
          </w:p>
        </w:tc>
        <w:tc>
          <w:tcPr>
            <w:tcW w:w="0" w:type="auto"/>
          </w:tcPr>
          <w:p w:rsidR="00BB43F9" w:rsidRPr="00F575B2" w:rsidRDefault="00BB43F9" w:rsidP="00CE6E67">
            <w:r>
              <w:t>333</w:t>
            </w:r>
          </w:p>
        </w:tc>
        <w:tc>
          <w:tcPr>
            <w:tcW w:w="0" w:type="auto"/>
          </w:tcPr>
          <w:p w:rsidR="00BB43F9" w:rsidRPr="00F575B2" w:rsidRDefault="00BB43F9" w:rsidP="00CE6E67">
            <w:r>
              <w:t>348</w:t>
            </w:r>
          </w:p>
        </w:tc>
        <w:tc>
          <w:tcPr>
            <w:tcW w:w="0" w:type="auto"/>
          </w:tcPr>
          <w:p w:rsidR="00BB43F9" w:rsidRPr="00F575B2" w:rsidRDefault="00BB43F9" w:rsidP="00CE6E67">
            <w:r>
              <w:t>363</w:t>
            </w:r>
          </w:p>
        </w:tc>
        <w:tc>
          <w:tcPr>
            <w:tcW w:w="0" w:type="auto"/>
          </w:tcPr>
          <w:p w:rsidR="00BB43F9" w:rsidRPr="00F575B2" w:rsidRDefault="00BB43F9" w:rsidP="00CE6E67">
            <w:r>
              <w:t>373</w:t>
            </w:r>
          </w:p>
        </w:tc>
        <w:tc>
          <w:tcPr>
            <w:tcW w:w="0" w:type="auto"/>
          </w:tcPr>
          <w:p w:rsidR="00BB43F9" w:rsidRDefault="00BB43F9" w:rsidP="00CE6E67">
            <w:r>
              <w:t>373</w:t>
            </w:r>
          </w:p>
        </w:tc>
        <w:tc>
          <w:tcPr>
            <w:tcW w:w="0" w:type="auto"/>
          </w:tcPr>
          <w:p w:rsidR="00BB43F9" w:rsidRDefault="00BB43F9" w:rsidP="00CE6E67">
            <w:r>
              <w:t>380</w:t>
            </w:r>
          </w:p>
        </w:tc>
      </w:tr>
      <w:tr w:rsidR="00BB43F9" w:rsidRPr="00F575B2" w:rsidTr="00CE6E67">
        <w:tc>
          <w:tcPr>
            <w:tcW w:w="0" w:type="auto"/>
          </w:tcPr>
          <w:p w:rsidR="00BB43F9" w:rsidRPr="00F575B2" w:rsidRDefault="00BB43F9" w:rsidP="00CE6E67">
            <w:r w:rsidRPr="004D7080">
              <w:rPr>
                <w:lang w:val="en-US"/>
              </w:rPr>
              <w:t>t</w:t>
            </w:r>
            <w:r w:rsidRPr="007929EA">
              <w:t xml:space="preserve">, </w:t>
            </w:r>
            <w:r>
              <w:t>с</w:t>
            </w:r>
          </w:p>
        </w:tc>
        <w:tc>
          <w:tcPr>
            <w:tcW w:w="0" w:type="auto"/>
          </w:tcPr>
          <w:p w:rsidR="00BB43F9" w:rsidRPr="00F575B2" w:rsidRDefault="00BB43F9" w:rsidP="00CE6E67">
            <w:r>
              <w:t>0</w:t>
            </w:r>
          </w:p>
        </w:tc>
        <w:tc>
          <w:tcPr>
            <w:tcW w:w="0" w:type="auto"/>
          </w:tcPr>
          <w:p w:rsidR="00BB43F9" w:rsidRPr="00F575B2" w:rsidRDefault="00BB43F9" w:rsidP="00CE6E67">
            <w:r>
              <w:t>10</w:t>
            </w:r>
          </w:p>
        </w:tc>
        <w:tc>
          <w:tcPr>
            <w:tcW w:w="0" w:type="auto"/>
          </w:tcPr>
          <w:p w:rsidR="00BB43F9" w:rsidRPr="00F575B2" w:rsidRDefault="00BB43F9" w:rsidP="00CE6E67">
            <w:r>
              <w:t>20</w:t>
            </w:r>
          </w:p>
        </w:tc>
        <w:tc>
          <w:tcPr>
            <w:tcW w:w="0" w:type="auto"/>
          </w:tcPr>
          <w:p w:rsidR="00BB43F9" w:rsidRPr="00F575B2" w:rsidRDefault="00BB43F9" w:rsidP="00CE6E67">
            <w:r>
              <w:t>30</w:t>
            </w:r>
          </w:p>
        </w:tc>
        <w:tc>
          <w:tcPr>
            <w:tcW w:w="0" w:type="auto"/>
          </w:tcPr>
          <w:p w:rsidR="00BB43F9" w:rsidRPr="00F575B2" w:rsidRDefault="00BB43F9" w:rsidP="00CE6E67">
            <w:r>
              <w:t>40</w:t>
            </w:r>
          </w:p>
        </w:tc>
        <w:tc>
          <w:tcPr>
            <w:tcW w:w="0" w:type="auto"/>
          </w:tcPr>
          <w:p w:rsidR="00BB43F9" w:rsidRPr="00F575B2" w:rsidRDefault="00BB43F9" w:rsidP="00CE6E67">
            <w:r>
              <w:t>50</w:t>
            </w:r>
          </w:p>
        </w:tc>
        <w:tc>
          <w:tcPr>
            <w:tcW w:w="0" w:type="auto"/>
          </w:tcPr>
          <w:p w:rsidR="00BB43F9" w:rsidRPr="00F575B2" w:rsidRDefault="00BB43F9" w:rsidP="00CE6E67">
            <w:r>
              <w:t>60</w:t>
            </w:r>
          </w:p>
        </w:tc>
        <w:tc>
          <w:tcPr>
            <w:tcW w:w="0" w:type="auto"/>
          </w:tcPr>
          <w:p w:rsidR="00BB43F9" w:rsidRPr="00F575B2" w:rsidRDefault="00BB43F9" w:rsidP="00CE6E67">
            <w:r>
              <w:t>70</w:t>
            </w:r>
          </w:p>
        </w:tc>
        <w:tc>
          <w:tcPr>
            <w:tcW w:w="0" w:type="auto"/>
          </w:tcPr>
          <w:p w:rsidR="00BB43F9" w:rsidRPr="00F575B2" w:rsidRDefault="00BB43F9" w:rsidP="00CE6E67">
            <w:r>
              <w:t>80</w:t>
            </w:r>
          </w:p>
        </w:tc>
        <w:tc>
          <w:tcPr>
            <w:tcW w:w="0" w:type="auto"/>
          </w:tcPr>
          <w:p w:rsidR="00BB43F9" w:rsidRPr="00F575B2" w:rsidRDefault="00BB43F9" w:rsidP="00CE6E67">
            <w:r>
              <w:t>90</w:t>
            </w:r>
          </w:p>
        </w:tc>
        <w:tc>
          <w:tcPr>
            <w:tcW w:w="0" w:type="auto"/>
          </w:tcPr>
          <w:p w:rsidR="00BB43F9" w:rsidRPr="00F575B2" w:rsidRDefault="00BB43F9" w:rsidP="00CE6E67">
            <w:r>
              <w:t>100</w:t>
            </w:r>
          </w:p>
        </w:tc>
      </w:tr>
    </w:tbl>
    <w:p w:rsidR="00BB43F9" w:rsidRPr="00175609" w:rsidRDefault="00BB43F9" w:rsidP="00BB43F9">
      <w:pPr>
        <w:rPr>
          <w:color w:val="A6A6A6"/>
        </w:rPr>
      </w:pPr>
    </w:p>
    <w:p w:rsidR="00BB43F9" w:rsidRDefault="00BB43F9" w:rsidP="00BB43F9">
      <w:pPr>
        <w:rPr>
          <w:color w:val="A6A6A6"/>
        </w:rPr>
      </w:pPr>
      <w:r w:rsidRPr="00A060DC">
        <w:t>Задание 2.</w:t>
      </w:r>
      <w:r w:rsidRPr="00175609">
        <w:rPr>
          <w:color w:val="A6A6A6"/>
        </w:rPr>
        <w:t xml:space="preserve"> </w:t>
      </w:r>
    </w:p>
    <w:p w:rsidR="00BB43F9" w:rsidRPr="00175609" w:rsidRDefault="00BB43F9" w:rsidP="00BB43F9">
      <w:pPr>
        <w:rPr>
          <w:color w:val="A6A6A6"/>
        </w:rPr>
      </w:pPr>
      <w:r w:rsidRPr="00742E7C">
        <w:rPr>
          <w:sz w:val="23"/>
          <w:szCs w:val="23"/>
        </w:rPr>
        <w:t>Используя данные периодической таблицы и уравнение Менделеева-Клапейрона</w:t>
      </w:r>
      <w:r>
        <w:rPr>
          <w:sz w:val="23"/>
          <w:szCs w:val="23"/>
        </w:rPr>
        <w:t xml:space="preserve"> определите</w:t>
      </w:r>
      <w:r w:rsidRPr="00742E7C">
        <w:rPr>
          <w:sz w:val="23"/>
          <w:szCs w:val="23"/>
        </w:rPr>
        <w:t xml:space="preserve">, какое давление оказывает азот в пятидесятилитровом баллоне при температуре 27°С массой </w:t>
      </w:r>
      <w:smartTag w:uri="urn:schemas-microsoft-com:office:smarttags" w:element="metricconverter">
        <w:smartTagPr>
          <w:attr w:name="ProductID" w:val="20 грамм"/>
        </w:smartTagPr>
        <w:r w:rsidRPr="00742E7C">
          <w:rPr>
            <w:sz w:val="23"/>
            <w:szCs w:val="23"/>
          </w:rPr>
          <w:t>20 грамм</w:t>
        </w:r>
      </w:smartTag>
      <w:r w:rsidRPr="00742E7C">
        <w:rPr>
          <w:sz w:val="23"/>
          <w:szCs w:val="23"/>
        </w:rPr>
        <w:t>?</w:t>
      </w:r>
    </w:p>
    <w:p w:rsidR="00BB43F9" w:rsidRPr="00175609" w:rsidRDefault="00BB43F9" w:rsidP="00BB43F9">
      <w:pPr>
        <w:rPr>
          <w:color w:val="A6A6A6"/>
        </w:rPr>
      </w:pPr>
    </w:p>
    <w:p w:rsidR="00BB43F9" w:rsidRDefault="00BB43F9" w:rsidP="00BB43F9">
      <w:r w:rsidRPr="00175609">
        <w:t xml:space="preserve">Задание 3. </w:t>
      </w:r>
    </w:p>
    <w:p w:rsidR="00BB43F9" w:rsidRPr="00175609" w:rsidRDefault="00BB43F9" w:rsidP="00BB43F9">
      <w:r w:rsidRPr="00175609">
        <w:rPr>
          <w:position w:val="-12"/>
        </w:rPr>
        <w:object w:dxaOrig="18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18.75pt" o:ole="">
            <v:imagedata r:id="rId6" o:title=""/>
          </v:shape>
          <o:OLEObject Type="Embed" ProgID="Equation.3" ShapeID="_x0000_i1025" DrawAspect="Content" ObjectID="_1507547674" r:id="rId7"/>
        </w:object>
      </w:r>
    </w:p>
    <w:p w:rsidR="00BB43F9" w:rsidRPr="00175609" w:rsidRDefault="00BB43F9" w:rsidP="00BB43F9">
      <w:r w:rsidRPr="00175609">
        <w:t>Допишите уравнение ядерной реакции, определите неизвестный элемент, и укажите для него количество нуклонов, протонов и нейтронов в составе атома.</w:t>
      </w:r>
    </w:p>
    <w:p w:rsidR="00BB43F9" w:rsidRPr="00175609" w:rsidRDefault="00BB43F9" w:rsidP="00BB43F9">
      <w:pPr>
        <w:rPr>
          <w:color w:val="A6A6A6"/>
        </w:rPr>
      </w:pPr>
    </w:p>
    <w:p w:rsidR="00BB43F9" w:rsidRDefault="00BB43F9" w:rsidP="00BB43F9">
      <w:pPr>
        <w:rPr>
          <w:color w:val="A6A6A6"/>
        </w:rPr>
      </w:pPr>
      <w:r w:rsidRPr="001A7FCA">
        <w:t>Задание 4.</w:t>
      </w:r>
      <w:r w:rsidRPr="00175609">
        <w:rPr>
          <w:color w:val="A6A6A6"/>
        </w:rPr>
        <w:t xml:space="preserve"> </w:t>
      </w:r>
    </w:p>
    <w:p w:rsidR="00BB43F9" w:rsidRDefault="00BB43F9" w:rsidP="00BB43F9">
      <w:r>
        <w:t>Морская вода имеет следующий химический состав: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89"/>
        <w:gridCol w:w="2615"/>
        <w:gridCol w:w="2220"/>
        <w:gridCol w:w="2247"/>
      </w:tblGrid>
      <w:tr w:rsidR="00BB43F9" w:rsidTr="00CE6E67">
        <w:tc>
          <w:tcPr>
            <w:tcW w:w="2596" w:type="dxa"/>
          </w:tcPr>
          <w:p w:rsidR="00BB43F9" w:rsidRDefault="00BB43F9" w:rsidP="00CE6E67">
            <w:r>
              <w:t>Элемент</w:t>
            </w:r>
          </w:p>
        </w:tc>
        <w:tc>
          <w:tcPr>
            <w:tcW w:w="2712" w:type="dxa"/>
          </w:tcPr>
          <w:p w:rsidR="00BB43F9" w:rsidRDefault="00BB43F9" w:rsidP="00CE6E67">
            <w:r>
              <w:t>Процентное содержание</w:t>
            </w:r>
          </w:p>
        </w:tc>
        <w:tc>
          <w:tcPr>
            <w:tcW w:w="2314" w:type="dxa"/>
          </w:tcPr>
          <w:p w:rsidR="00BB43F9" w:rsidRDefault="00BB43F9" w:rsidP="00CE6E67">
            <w:r>
              <w:t>Элемент</w:t>
            </w:r>
          </w:p>
        </w:tc>
        <w:tc>
          <w:tcPr>
            <w:tcW w:w="2314" w:type="dxa"/>
          </w:tcPr>
          <w:p w:rsidR="00BB43F9" w:rsidRDefault="00BB43F9" w:rsidP="00CE6E67">
            <w:r>
              <w:t>Процентное содержание</w:t>
            </w:r>
          </w:p>
        </w:tc>
      </w:tr>
      <w:tr w:rsidR="00BB43F9" w:rsidTr="00CE6E67">
        <w:tc>
          <w:tcPr>
            <w:tcW w:w="2596" w:type="dxa"/>
          </w:tcPr>
          <w:p w:rsidR="00BB43F9" w:rsidRPr="009425D4" w:rsidRDefault="00AC2A12" w:rsidP="00CE6E67">
            <w:hyperlink r:id="rId8" w:tooltip="Кислород" w:history="1">
              <w:r w:rsidR="00BB43F9" w:rsidRPr="00DE20FD">
                <w:rPr>
                  <w:rStyle w:val="a3"/>
                </w:rPr>
                <w:t>Кислород</w:t>
              </w:r>
            </w:hyperlink>
          </w:p>
        </w:tc>
        <w:tc>
          <w:tcPr>
            <w:tcW w:w="2712" w:type="dxa"/>
          </w:tcPr>
          <w:p w:rsidR="00BB43F9" w:rsidRDefault="00BB43F9" w:rsidP="00CE6E67">
            <w:r>
              <w:t>85,7</w:t>
            </w:r>
          </w:p>
        </w:tc>
        <w:tc>
          <w:tcPr>
            <w:tcW w:w="2314" w:type="dxa"/>
          </w:tcPr>
          <w:p w:rsidR="00BB43F9" w:rsidRPr="009425D4" w:rsidRDefault="00AC2A12" w:rsidP="00CE6E67">
            <w:hyperlink r:id="rId9" w:tooltip="Сера" w:history="1">
              <w:r w:rsidR="00BB43F9" w:rsidRPr="00DE20FD">
                <w:rPr>
                  <w:rStyle w:val="a3"/>
                </w:rPr>
                <w:t>Сера</w:t>
              </w:r>
            </w:hyperlink>
          </w:p>
        </w:tc>
        <w:tc>
          <w:tcPr>
            <w:tcW w:w="2314" w:type="dxa"/>
          </w:tcPr>
          <w:p w:rsidR="00BB43F9" w:rsidRDefault="00BB43F9" w:rsidP="00CE6E67">
            <w:r>
              <w:t>0,0885</w:t>
            </w:r>
          </w:p>
        </w:tc>
      </w:tr>
      <w:tr w:rsidR="00BB43F9" w:rsidTr="00CE6E67">
        <w:tc>
          <w:tcPr>
            <w:tcW w:w="2596" w:type="dxa"/>
          </w:tcPr>
          <w:p w:rsidR="00BB43F9" w:rsidRPr="009425D4" w:rsidRDefault="00AC2A12" w:rsidP="00CE6E67">
            <w:hyperlink r:id="rId10" w:tooltip="Водород" w:history="1">
              <w:r w:rsidR="00BB43F9" w:rsidRPr="00DE20FD">
                <w:rPr>
                  <w:rStyle w:val="a3"/>
                </w:rPr>
                <w:t>Водород</w:t>
              </w:r>
            </w:hyperlink>
          </w:p>
        </w:tc>
        <w:tc>
          <w:tcPr>
            <w:tcW w:w="2712" w:type="dxa"/>
          </w:tcPr>
          <w:p w:rsidR="00BB43F9" w:rsidRDefault="00BB43F9" w:rsidP="00CE6E67">
            <w:r>
              <w:t>10,8</w:t>
            </w:r>
          </w:p>
        </w:tc>
        <w:tc>
          <w:tcPr>
            <w:tcW w:w="2314" w:type="dxa"/>
          </w:tcPr>
          <w:p w:rsidR="00BB43F9" w:rsidRPr="009425D4" w:rsidRDefault="00AC2A12" w:rsidP="00CE6E67">
            <w:hyperlink r:id="rId11" w:tooltip="Кальций" w:history="1">
              <w:r w:rsidR="00BB43F9" w:rsidRPr="00DE20FD">
                <w:rPr>
                  <w:rStyle w:val="a3"/>
                </w:rPr>
                <w:t>Кальций</w:t>
              </w:r>
            </w:hyperlink>
          </w:p>
        </w:tc>
        <w:tc>
          <w:tcPr>
            <w:tcW w:w="2314" w:type="dxa"/>
          </w:tcPr>
          <w:p w:rsidR="00BB43F9" w:rsidRDefault="00BB43F9" w:rsidP="00CE6E67">
            <w:r>
              <w:t>0,04</w:t>
            </w:r>
          </w:p>
        </w:tc>
      </w:tr>
      <w:tr w:rsidR="00BB43F9" w:rsidTr="00CE6E67">
        <w:tc>
          <w:tcPr>
            <w:tcW w:w="2596" w:type="dxa"/>
          </w:tcPr>
          <w:p w:rsidR="00BB43F9" w:rsidRPr="009425D4" w:rsidRDefault="00AC2A12" w:rsidP="00CE6E67">
            <w:hyperlink r:id="rId12" w:tooltip="Хлор" w:history="1">
              <w:r w:rsidR="00BB43F9" w:rsidRPr="00DE20FD">
                <w:rPr>
                  <w:rStyle w:val="a3"/>
                </w:rPr>
                <w:t>Хлор</w:t>
              </w:r>
            </w:hyperlink>
          </w:p>
        </w:tc>
        <w:tc>
          <w:tcPr>
            <w:tcW w:w="2712" w:type="dxa"/>
          </w:tcPr>
          <w:p w:rsidR="00BB43F9" w:rsidRDefault="00BB43F9" w:rsidP="00CE6E67">
            <w:r>
              <w:t>1,9</w:t>
            </w:r>
          </w:p>
        </w:tc>
        <w:tc>
          <w:tcPr>
            <w:tcW w:w="2314" w:type="dxa"/>
          </w:tcPr>
          <w:p w:rsidR="00BB43F9" w:rsidRPr="009425D4" w:rsidRDefault="00AC2A12" w:rsidP="00CE6E67">
            <w:hyperlink r:id="rId13" w:tooltip="Калий" w:history="1">
              <w:r w:rsidR="00BB43F9" w:rsidRPr="00DE20FD">
                <w:rPr>
                  <w:rStyle w:val="a3"/>
                </w:rPr>
                <w:t>Калий</w:t>
              </w:r>
            </w:hyperlink>
          </w:p>
        </w:tc>
        <w:tc>
          <w:tcPr>
            <w:tcW w:w="2314" w:type="dxa"/>
          </w:tcPr>
          <w:p w:rsidR="00BB43F9" w:rsidRDefault="00BB43F9" w:rsidP="00CE6E67">
            <w:r>
              <w:t>0,0380</w:t>
            </w:r>
          </w:p>
        </w:tc>
      </w:tr>
      <w:tr w:rsidR="00BB43F9" w:rsidTr="00CE6E67">
        <w:tc>
          <w:tcPr>
            <w:tcW w:w="2596" w:type="dxa"/>
          </w:tcPr>
          <w:p w:rsidR="00BB43F9" w:rsidRPr="009425D4" w:rsidRDefault="00AC2A12" w:rsidP="00CE6E67">
            <w:hyperlink r:id="rId14" w:tooltip="Натрий" w:history="1">
              <w:r w:rsidR="00BB43F9" w:rsidRPr="00DE20FD">
                <w:rPr>
                  <w:rStyle w:val="a3"/>
                </w:rPr>
                <w:t>Натрий</w:t>
              </w:r>
            </w:hyperlink>
          </w:p>
        </w:tc>
        <w:tc>
          <w:tcPr>
            <w:tcW w:w="2712" w:type="dxa"/>
          </w:tcPr>
          <w:p w:rsidR="00BB43F9" w:rsidRDefault="00BB43F9" w:rsidP="00CE6E67">
            <w:r>
              <w:t>1,05</w:t>
            </w:r>
          </w:p>
        </w:tc>
        <w:tc>
          <w:tcPr>
            <w:tcW w:w="2314" w:type="dxa"/>
          </w:tcPr>
          <w:p w:rsidR="00BB43F9" w:rsidRPr="009425D4" w:rsidRDefault="00AC2A12" w:rsidP="00CE6E67">
            <w:hyperlink r:id="rId15" w:tooltip="Бром" w:history="1">
              <w:r w:rsidR="00BB43F9" w:rsidRPr="00DE20FD">
                <w:rPr>
                  <w:rStyle w:val="a3"/>
                </w:rPr>
                <w:t>Бром</w:t>
              </w:r>
            </w:hyperlink>
          </w:p>
        </w:tc>
        <w:tc>
          <w:tcPr>
            <w:tcW w:w="2314" w:type="dxa"/>
          </w:tcPr>
          <w:p w:rsidR="00BB43F9" w:rsidRDefault="00BB43F9" w:rsidP="00CE6E67">
            <w:r>
              <w:t>0,0065</w:t>
            </w:r>
          </w:p>
        </w:tc>
      </w:tr>
      <w:tr w:rsidR="00BB43F9" w:rsidTr="00CE6E67">
        <w:tc>
          <w:tcPr>
            <w:tcW w:w="2596" w:type="dxa"/>
          </w:tcPr>
          <w:p w:rsidR="00BB43F9" w:rsidRPr="009425D4" w:rsidRDefault="00AC2A12" w:rsidP="00CE6E67">
            <w:hyperlink r:id="rId16" w:tooltip="Магний" w:history="1">
              <w:r w:rsidR="00BB43F9" w:rsidRPr="00DE20FD">
                <w:rPr>
                  <w:rStyle w:val="a3"/>
                </w:rPr>
                <w:t>Магний</w:t>
              </w:r>
            </w:hyperlink>
          </w:p>
        </w:tc>
        <w:tc>
          <w:tcPr>
            <w:tcW w:w="2712" w:type="dxa"/>
          </w:tcPr>
          <w:p w:rsidR="00BB43F9" w:rsidRDefault="00BB43F9" w:rsidP="00CE6E67">
            <w:r>
              <w:t>0,1350</w:t>
            </w:r>
          </w:p>
        </w:tc>
        <w:tc>
          <w:tcPr>
            <w:tcW w:w="2314" w:type="dxa"/>
          </w:tcPr>
          <w:p w:rsidR="00BB43F9" w:rsidRPr="009425D4" w:rsidRDefault="00AC2A12" w:rsidP="00CE6E67">
            <w:hyperlink r:id="rId17" w:tooltip="Углерод" w:history="1">
              <w:r w:rsidR="00BB43F9" w:rsidRPr="00DE20FD">
                <w:rPr>
                  <w:rStyle w:val="a3"/>
                </w:rPr>
                <w:t>Углерод</w:t>
              </w:r>
            </w:hyperlink>
          </w:p>
        </w:tc>
        <w:tc>
          <w:tcPr>
            <w:tcW w:w="2314" w:type="dxa"/>
          </w:tcPr>
          <w:p w:rsidR="00BB43F9" w:rsidRDefault="00BB43F9" w:rsidP="00CE6E67">
            <w:r>
              <w:t>0,0026</w:t>
            </w:r>
          </w:p>
        </w:tc>
      </w:tr>
    </w:tbl>
    <w:p w:rsidR="00BB43F9" w:rsidRDefault="00BB43F9" w:rsidP="00BB43F9">
      <w:r>
        <w:t>Какая масса серы содержится в одной тонне морской воды?</w:t>
      </w:r>
    </w:p>
    <w:p w:rsidR="00BB43F9" w:rsidRPr="001A7FCA" w:rsidRDefault="00BB43F9" w:rsidP="00BB43F9"/>
    <w:p w:rsidR="00BB43F9" w:rsidRDefault="00BB43F9" w:rsidP="00BB43F9">
      <w:r w:rsidRPr="00821830">
        <w:t>Задание 5.</w:t>
      </w:r>
      <w:r w:rsidRPr="00175609">
        <w:rPr>
          <w:color w:val="A6A6A6"/>
        </w:rPr>
        <w:t xml:space="preserve"> </w:t>
      </w:r>
    </w:p>
    <w:p w:rsidR="00BB43F9" w:rsidRPr="00175609" w:rsidRDefault="00BB43F9" w:rsidP="00BB43F9">
      <w:pPr>
        <w:rPr>
          <w:color w:val="A6A6A6"/>
        </w:rPr>
      </w:pPr>
      <w:r>
        <w:t>У томатов круглая форма плодов (А) доминирует над грушевидной (а), красная окраска плодов (В) – над желтой (</w:t>
      </w:r>
      <w:r>
        <w:rPr>
          <w:lang w:val="en-US"/>
        </w:rPr>
        <w:t>b</w:t>
      </w:r>
      <w:r>
        <w:t>). Пользуясь генетическими формулами, опишите ход следующих скрещиваний: растение с красными округлыми плодами скрещено с растением, обладающим грушевидными желтыми плодами. В потомстве 25% растений дают красные округлые плоды, 25%  –  красные грушевидные плоды, 25% – желтые округлые плоды, 25%  –  желтые грушевидные плоды (отношение 1:1:1:1). Каковы генотипы родителей? Гибридов?</w:t>
      </w:r>
    </w:p>
    <w:p w:rsidR="00BB43F9" w:rsidRDefault="00BB43F9" w:rsidP="00BB43F9">
      <w:pPr>
        <w:rPr>
          <w:b/>
          <w:color w:val="A6A6A6"/>
        </w:rPr>
      </w:pPr>
    </w:p>
    <w:p w:rsidR="00BB43F9" w:rsidRPr="00BB43F9" w:rsidRDefault="00BB43F9" w:rsidP="00BB43F9"/>
    <w:p w:rsidR="00BB43F9" w:rsidRPr="00BB43F9" w:rsidRDefault="00BB43F9" w:rsidP="00BB43F9"/>
    <w:p w:rsidR="00BB43F9" w:rsidRPr="00BB43F9" w:rsidRDefault="00BB43F9" w:rsidP="00BB43F9"/>
    <w:p w:rsidR="00BB43F9" w:rsidRPr="00BB43F9" w:rsidRDefault="00BB43F9" w:rsidP="00BB43F9"/>
    <w:p w:rsidR="00BB43F9" w:rsidRPr="00BB43F9" w:rsidRDefault="00BB43F9" w:rsidP="00BB43F9"/>
    <w:p w:rsidR="00BB43F9" w:rsidRPr="00BB43F9" w:rsidRDefault="00BB43F9" w:rsidP="00BB43F9"/>
    <w:p w:rsidR="00BB43F9" w:rsidRPr="00BB43F9" w:rsidRDefault="00BB43F9" w:rsidP="00BB43F9"/>
    <w:p w:rsidR="00BB43F9" w:rsidRPr="00BB43F9" w:rsidRDefault="00BB43F9" w:rsidP="00BB43F9"/>
    <w:p w:rsidR="00BB43F9" w:rsidRDefault="00BB43F9" w:rsidP="00BB43F9"/>
    <w:p w:rsidR="00BB43F9" w:rsidRDefault="00BB43F9" w:rsidP="00BB43F9"/>
    <w:p w:rsidR="00BB43F9" w:rsidRDefault="00BB43F9" w:rsidP="00BB43F9"/>
    <w:p w:rsidR="00BB43F9" w:rsidRDefault="00BB43F9" w:rsidP="00BB43F9"/>
    <w:p w:rsidR="00BB43F9" w:rsidRDefault="00BB43F9" w:rsidP="00BB43F9"/>
    <w:p w:rsidR="00BB43F9" w:rsidRDefault="00BB43F9" w:rsidP="00BB43F9"/>
    <w:p w:rsidR="00BB43F9" w:rsidRDefault="00BB43F9" w:rsidP="00BB43F9"/>
    <w:p w:rsidR="00BB43F9" w:rsidRDefault="00BB43F9" w:rsidP="00BB43F9"/>
    <w:p w:rsidR="00BB43F9" w:rsidRDefault="00BB43F9" w:rsidP="00BB43F9"/>
    <w:p w:rsidR="00BB43F9" w:rsidRDefault="00BB43F9" w:rsidP="00BB43F9"/>
    <w:p w:rsidR="00BB43F9" w:rsidRDefault="00BB43F9" w:rsidP="00BB43F9"/>
    <w:p w:rsidR="00BB43F9" w:rsidRDefault="00BB43F9" w:rsidP="00BB43F9"/>
    <w:p w:rsidR="00BB43F9" w:rsidRDefault="00BB43F9" w:rsidP="00BB43F9"/>
    <w:p w:rsidR="00BB43F9" w:rsidRDefault="00BB43F9" w:rsidP="00BB43F9"/>
    <w:p w:rsidR="00BB43F9" w:rsidRDefault="00BB43F9" w:rsidP="00BB43F9"/>
    <w:p w:rsidR="00BB43F9" w:rsidRDefault="00BB43F9" w:rsidP="00BB43F9"/>
    <w:p w:rsidR="00BB43F9" w:rsidRDefault="00BB43F9" w:rsidP="00BB43F9"/>
    <w:p w:rsidR="00BB43F9" w:rsidRDefault="00BB43F9" w:rsidP="00BB43F9"/>
    <w:p w:rsidR="00BB43F9" w:rsidRDefault="00BB43F9" w:rsidP="00BB43F9"/>
    <w:p w:rsidR="00BB43F9" w:rsidRDefault="00BB43F9" w:rsidP="00BB43F9"/>
    <w:p w:rsidR="00BB43F9" w:rsidRDefault="00BB43F9" w:rsidP="00BB43F9"/>
    <w:p w:rsidR="00BB43F9" w:rsidRDefault="00BB43F9" w:rsidP="00BB43F9"/>
    <w:p w:rsidR="00BB43F9" w:rsidRDefault="00BB43F9" w:rsidP="00BB43F9"/>
    <w:p w:rsidR="00BB43F9" w:rsidRDefault="00BB43F9" w:rsidP="00BB43F9"/>
    <w:p w:rsidR="00BB43F9" w:rsidRDefault="00BB43F9" w:rsidP="00BB43F9"/>
    <w:p w:rsidR="00BB43F9" w:rsidRDefault="00BB43F9" w:rsidP="00BB43F9"/>
    <w:p w:rsidR="00BB43F9" w:rsidRDefault="00BB43F9" w:rsidP="00BB43F9"/>
    <w:p w:rsidR="00BB43F9" w:rsidRDefault="00BB43F9" w:rsidP="00BB43F9"/>
    <w:p w:rsidR="00BB43F9" w:rsidRDefault="00BB43F9" w:rsidP="00BB43F9"/>
    <w:p w:rsidR="00BB43F9" w:rsidRDefault="00BB43F9" w:rsidP="00BB43F9"/>
    <w:p w:rsidR="00BB43F9" w:rsidRDefault="00BB43F9" w:rsidP="00BB43F9"/>
    <w:p w:rsidR="00BB43F9" w:rsidRDefault="00BB43F9" w:rsidP="00BB43F9"/>
    <w:p w:rsidR="00C4092E" w:rsidRDefault="00BB43F9" w:rsidP="00BB43F9">
      <w:r w:rsidRPr="00BB43F9">
        <w:br w:type="page"/>
      </w:r>
    </w:p>
    <w:sectPr w:rsidR="00C4092E" w:rsidSect="00C40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69A" w:rsidRDefault="0093069A" w:rsidP="00BB43F9">
      <w:r>
        <w:separator/>
      </w:r>
    </w:p>
  </w:endnote>
  <w:endnote w:type="continuationSeparator" w:id="0">
    <w:p w:rsidR="0093069A" w:rsidRDefault="0093069A" w:rsidP="00BB43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69A" w:rsidRDefault="0093069A" w:rsidP="00BB43F9">
      <w:r>
        <w:separator/>
      </w:r>
    </w:p>
  </w:footnote>
  <w:footnote w:type="continuationSeparator" w:id="0">
    <w:p w:rsidR="0093069A" w:rsidRDefault="0093069A" w:rsidP="00BB43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3F9"/>
    <w:rsid w:val="0060625D"/>
    <w:rsid w:val="0093069A"/>
    <w:rsid w:val="00AC2A12"/>
    <w:rsid w:val="00BB43F9"/>
    <w:rsid w:val="00C14E46"/>
    <w:rsid w:val="00C40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43F9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B43F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B4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B43F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B43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A%D0%B8%D1%81%D0%BB%D0%BE%D1%80%D0%BE%D0%B4" TargetMode="External"/><Relationship Id="rId13" Type="http://schemas.openxmlformats.org/officeDocument/2006/relationships/hyperlink" Target="http://ru.wikipedia.org/wiki/%D0%9A%D0%B0%D0%BB%D0%B8%D0%B9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yperlink" Target="http://ru.wikipedia.org/wiki/%D0%A5%D0%BB%D0%BE%D1%80" TargetMode="External"/><Relationship Id="rId17" Type="http://schemas.openxmlformats.org/officeDocument/2006/relationships/hyperlink" Target="http://ru.wikipedia.org/wiki/%D0%A3%D0%B3%D0%BB%D0%B5%D1%80%D0%BE%D0%B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u.wikipedia.org/wiki/%D0%9C%D0%B0%D0%B3%D0%BD%D0%B8%D0%B9" TargetMode="Externa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http://ru.wikipedia.org/wiki/%D0%9A%D0%B0%D0%BB%D1%8C%D1%86%D0%B8%D0%B9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ru.wikipedia.org/wiki/%D0%91%D1%80%D0%BE%D0%BC" TargetMode="External"/><Relationship Id="rId10" Type="http://schemas.openxmlformats.org/officeDocument/2006/relationships/hyperlink" Target="http://ru.wikipedia.org/wiki/%D0%92%D0%BE%D0%B4%D0%BE%D1%80%D0%BE%D0%B4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ru.wikipedia.org/wiki/%D0%A1%D0%B5%D1%80%D0%B0" TargetMode="External"/><Relationship Id="rId14" Type="http://schemas.openxmlformats.org/officeDocument/2006/relationships/hyperlink" Target="http://ru.wikipedia.org/wiki/%D0%9D%D0%B0%D1%82%D1%80%D0%B8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2882</Characters>
  <Application>Microsoft Office Word</Application>
  <DocSecurity>0</DocSecurity>
  <Lines>24</Lines>
  <Paragraphs>6</Paragraphs>
  <ScaleCrop>false</ScaleCrop>
  <Company>Grizli777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</dc:creator>
  <cp:lastModifiedBy>Филиал Самара</cp:lastModifiedBy>
  <cp:revision>3</cp:revision>
  <dcterms:created xsi:type="dcterms:W3CDTF">2015-10-28T10:28:00Z</dcterms:created>
  <dcterms:modified xsi:type="dcterms:W3CDTF">2015-10-28T10:28:00Z</dcterms:modified>
</cp:coreProperties>
</file>