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25" w:rsidRPr="00EC3B55" w:rsidRDefault="00182625" w:rsidP="0018262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3B55">
        <w:rPr>
          <w:rFonts w:ascii="Times New Roman" w:hAnsi="Times New Roman"/>
          <w:b/>
          <w:caps/>
          <w:sz w:val="28"/>
          <w:szCs w:val="28"/>
        </w:rPr>
        <w:t xml:space="preserve">Пятигорский медико-фармацевтический институт – </w:t>
      </w:r>
    </w:p>
    <w:p w:rsidR="00182625" w:rsidRPr="00EC3B55" w:rsidRDefault="00182625" w:rsidP="0018262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3B55">
        <w:rPr>
          <w:rFonts w:ascii="Times New Roman" w:hAnsi="Times New Roman"/>
          <w:b/>
          <w:caps/>
          <w:sz w:val="28"/>
          <w:szCs w:val="28"/>
        </w:rPr>
        <w:t>филиал ГБОУ ВПО ВолгГМУ Минздрава России</w:t>
      </w: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napToGrid w:val="0"/>
          <w:sz w:val="28"/>
          <w:szCs w:val="28"/>
          <w:lang w:eastAsia="ru-RU"/>
        </w:rPr>
        <w:t>ЛАТИНСКИЙ</w:t>
      </w:r>
      <w:r w:rsidRPr="00EC3B55">
        <w:rPr>
          <w:rFonts w:ascii="Times New Roman" w:hAnsi="Times New Roman"/>
          <w:b/>
          <w:caps/>
          <w:snapToGrid w:val="0"/>
          <w:sz w:val="28"/>
          <w:szCs w:val="28"/>
          <w:lang w:eastAsia="ru-RU"/>
        </w:rPr>
        <w:t xml:space="preserve">  язык </w:t>
      </w: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182625" w:rsidRPr="00EC3B55" w:rsidRDefault="00182625" w:rsidP="00182625">
      <w:pPr>
        <w:keepNext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C3B55">
        <w:rPr>
          <w:rFonts w:ascii="Times New Roman" w:hAnsi="Times New Roman"/>
          <w:snapToGrid w:val="0"/>
          <w:sz w:val="28"/>
          <w:szCs w:val="28"/>
          <w:lang w:eastAsia="ru-RU"/>
        </w:rPr>
        <w:t>Пятигорск 2015</w:t>
      </w:r>
    </w:p>
    <w:p w:rsidR="00182625" w:rsidRPr="00EC3B55" w:rsidRDefault="00182625" w:rsidP="00182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958">
        <w:rPr>
          <w:snapToGrid w:val="0"/>
          <w:sz w:val="28"/>
          <w:szCs w:val="28"/>
          <w:lang w:eastAsia="ru-RU"/>
        </w:rPr>
        <w:br w:type="page"/>
      </w:r>
      <w:r w:rsidRPr="00EC3B55">
        <w:rPr>
          <w:rFonts w:ascii="Times New Roman" w:hAnsi="Times New Roman"/>
          <w:b/>
          <w:sz w:val="28"/>
          <w:szCs w:val="28"/>
        </w:rPr>
        <w:lastRenderedPageBreak/>
        <w:t>МЕТОДИЧЕСКАЯ ЗАПИСКА</w:t>
      </w:r>
    </w:p>
    <w:p w:rsidR="000F7A65" w:rsidRPr="00256C6E" w:rsidRDefault="000F7A65" w:rsidP="0018262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56C6E">
        <w:rPr>
          <w:color w:val="000000"/>
          <w:sz w:val="28"/>
          <w:szCs w:val="28"/>
        </w:rPr>
        <w:t xml:space="preserve">Изучение латинского языка весьма важно для юриста. Отметим, что именно мертвые языки в силу своей неизменяемости и сложившихся традиций являются источником юридической терминологии. Знание латинского языка позволяет понимать тексты на многих европейских языках, ведущих свое происхождение от латинского языка (романские языки).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b/>
          <w:bCs/>
          <w:sz w:val="28"/>
          <w:szCs w:val="28"/>
          <w:u w:val="single"/>
        </w:rPr>
        <w:t xml:space="preserve">Вопросы, подлежащие изучению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Методическое введение.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Историческое введение.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Алфавит и правила произношения.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Общие сведения о частях речи.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Грамматические категории глагола.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Основные формы глагола.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Основы глагола и формы; образованные от разных основ глагола.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Спряжение латинского глагола.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Времена системы </w:t>
      </w:r>
      <w:proofErr w:type="spellStart"/>
      <w:r w:rsidRPr="00256C6E">
        <w:rPr>
          <w:sz w:val="28"/>
          <w:szCs w:val="28"/>
        </w:rPr>
        <w:t>инфекта</w:t>
      </w:r>
      <w:proofErr w:type="spellEnd"/>
      <w:r w:rsidRPr="00256C6E">
        <w:rPr>
          <w:sz w:val="28"/>
          <w:szCs w:val="28"/>
        </w:rPr>
        <w:t xml:space="preserve"> (несовершенного вида).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Повелительное наклонение.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Первые два склонения имени существительного.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Предлог и падежи.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Синтаксис пассивной конструкции.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Третье склонение имен существительных.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Четвертое склонение имен существительных.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Приставки.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Глаголы сложные с </w:t>
      </w:r>
      <w:proofErr w:type="spellStart"/>
      <w:r w:rsidRPr="00256C6E">
        <w:rPr>
          <w:b/>
          <w:bCs/>
          <w:i/>
          <w:iCs/>
          <w:sz w:val="28"/>
          <w:szCs w:val="28"/>
        </w:rPr>
        <w:t>esse</w:t>
      </w:r>
      <w:proofErr w:type="spellEnd"/>
      <w:r w:rsidRPr="00256C6E">
        <w:rPr>
          <w:sz w:val="28"/>
          <w:szCs w:val="28"/>
        </w:rPr>
        <w:t xml:space="preserve">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Пятое склонение имен существительных.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Глагол </w:t>
      </w:r>
      <w:proofErr w:type="spellStart"/>
      <w:r w:rsidRPr="00256C6E">
        <w:rPr>
          <w:b/>
          <w:bCs/>
          <w:i/>
          <w:iCs/>
          <w:sz w:val="28"/>
          <w:szCs w:val="28"/>
        </w:rPr>
        <w:t>fieri</w:t>
      </w:r>
      <w:proofErr w:type="spellEnd"/>
      <w:r w:rsidRPr="00256C6E">
        <w:rPr>
          <w:sz w:val="28"/>
          <w:szCs w:val="28"/>
        </w:rPr>
        <w:t xml:space="preserve">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Общие принципы морфологи.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Образование и изменение форм глагола.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Функции глагола и синтаксис.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Род; число и падеж имени существительного.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Прилагательные I – II и III склонения.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Степени сравнения прилагательных.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Наречия. Степени сравнения наречий.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Местоименные прилагательные.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Притяжательные местоимения.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Числительные. </w:t>
      </w:r>
    </w:p>
    <w:p w:rsidR="000F7A65" w:rsidRPr="00256C6E" w:rsidRDefault="000F7A65" w:rsidP="00256C6E">
      <w:pPr>
        <w:pStyle w:val="Default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Определение календарных дат. </w:t>
      </w:r>
    </w:p>
    <w:p w:rsidR="004F68DF" w:rsidRPr="00256C6E" w:rsidRDefault="004F68DF" w:rsidP="0025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65" w:rsidRPr="00256C6E" w:rsidRDefault="000F7A65" w:rsidP="0025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25" w:rsidRDefault="000F7A65" w:rsidP="00256C6E">
      <w:pPr>
        <w:pStyle w:val="Default"/>
        <w:ind w:firstLine="700"/>
        <w:jc w:val="center"/>
        <w:rPr>
          <w:b/>
          <w:bCs/>
          <w:sz w:val="28"/>
          <w:szCs w:val="28"/>
        </w:rPr>
      </w:pPr>
      <w:r w:rsidRPr="00256C6E">
        <w:rPr>
          <w:b/>
          <w:bCs/>
          <w:sz w:val="28"/>
          <w:szCs w:val="28"/>
        </w:rPr>
        <w:t xml:space="preserve">ВЫПОЛНЕНИЕ КОНТРОЛЬНЫХ ЗАДАНИЙ </w:t>
      </w:r>
    </w:p>
    <w:p w:rsidR="000F7A65" w:rsidRPr="00256C6E" w:rsidRDefault="000F7A65" w:rsidP="00256C6E">
      <w:pPr>
        <w:pStyle w:val="Default"/>
        <w:ind w:firstLine="700"/>
        <w:jc w:val="center"/>
        <w:rPr>
          <w:sz w:val="28"/>
          <w:szCs w:val="28"/>
        </w:rPr>
      </w:pPr>
      <w:r w:rsidRPr="00256C6E">
        <w:rPr>
          <w:b/>
          <w:bCs/>
          <w:sz w:val="28"/>
          <w:szCs w:val="28"/>
        </w:rPr>
        <w:t>И ОФОРМЛЕНИЕ КОНТРОЛЬНЫХ РАБОТ</w:t>
      </w:r>
    </w:p>
    <w:p w:rsidR="000F7A65" w:rsidRPr="00256C6E" w:rsidRDefault="000F7A65" w:rsidP="00256C6E">
      <w:pPr>
        <w:pStyle w:val="Default"/>
        <w:numPr>
          <w:ilvl w:val="0"/>
          <w:numId w:val="2"/>
        </w:numPr>
        <w:ind w:left="360" w:right="811" w:hanging="360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.Количество контрольных заданий, выполняемых вами на каждом курсе, устанавливается учебным планом института. В письме кафедры иностранных языков вашего института вы получите точный график выполнения контрольных работ. </w:t>
      </w:r>
    </w:p>
    <w:p w:rsidR="000F7A65" w:rsidRPr="00256C6E" w:rsidRDefault="000F7A65" w:rsidP="00182625">
      <w:pPr>
        <w:pStyle w:val="Default"/>
        <w:ind w:right="811" w:firstLine="709"/>
        <w:jc w:val="both"/>
        <w:rPr>
          <w:sz w:val="28"/>
          <w:szCs w:val="28"/>
        </w:rPr>
      </w:pPr>
      <w:r w:rsidRPr="00182625">
        <w:rPr>
          <w:bCs/>
          <w:sz w:val="28"/>
          <w:szCs w:val="28"/>
        </w:rPr>
        <w:t>2.</w:t>
      </w:r>
      <w:r w:rsidRPr="00256C6E">
        <w:rPr>
          <w:b/>
          <w:bCs/>
          <w:sz w:val="28"/>
          <w:szCs w:val="28"/>
        </w:rPr>
        <w:t xml:space="preserve"> </w:t>
      </w:r>
      <w:r w:rsidRPr="00256C6E">
        <w:rPr>
          <w:sz w:val="28"/>
          <w:szCs w:val="28"/>
        </w:rPr>
        <w:t xml:space="preserve">Контрольное задание выполняется студентами по вариантам. Студенты фамилии которых начинаются с букв А, Б, В, Г, Д, Е, Ж, </w:t>
      </w:r>
      <w:proofErr w:type="gramStart"/>
      <w:r w:rsidRPr="00256C6E">
        <w:rPr>
          <w:sz w:val="28"/>
          <w:szCs w:val="28"/>
        </w:rPr>
        <w:t>З</w:t>
      </w:r>
      <w:proofErr w:type="gramEnd"/>
      <w:r w:rsidRPr="00256C6E">
        <w:rPr>
          <w:sz w:val="28"/>
          <w:szCs w:val="28"/>
        </w:rPr>
        <w:t xml:space="preserve">, выполняют вариант №1; если фамилия студента начинается с букв И, К, Л, М, Н, О, П, Р – вариант №2; остальные студенты выполняют вариант №3. </w:t>
      </w:r>
    </w:p>
    <w:p w:rsidR="000F7A65" w:rsidRPr="00256C6E" w:rsidRDefault="000F7A65" w:rsidP="00256C6E">
      <w:pPr>
        <w:pStyle w:val="Default"/>
        <w:ind w:right="811" w:firstLine="700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3. Контрольные работы должны выполняться на компьютере с сохранением заданий к упражнениям. При выполнении контрольной работы оставляйте широкие поля для замечаний, объяснений и методических указаний рецензента. Материал контрольной работы следует сдавать в распечатанном виде в пластиковом скоросшивателе. </w:t>
      </w:r>
    </w:p>
    <w:p w:rsidR="000F7A65" w:rsidRPr="00256C6E" w:rsidRDefault="000F7A65" w:rsidP="00256C6E">
      <w:pPr>
        <w:pStyle w:val="Default"/>
        <w:ind w:right="811" w:firstLine="700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4. В каждом контрольном задании выделяется один или два абзаца для проверки умения читать без словаря, понимать основную мысль, изложенную в абзаце. После текста дается контрольный вопрос, с помощью которого проверяется, насколько правильно и точно вы поняли мысль, изложенную в абзаце (или абзацах). Ниже предлагается несколько вариантов ответа. Среди этих вариантов необходимо найти тот, который наиболее правильно и четко отвечает на поставленный вопрос. </w:t>
      </w:r>
    </w:p>
    <w:p w:rsidR="000F7A65" w:rsidRPr="00256C6E" w:rsidRDefault="000F7A65" w:rsidP="00256C6E">
      <w:pPr>
        <w:pStyle w:val="Default"/>
        <w:ind w:right="811" w:firstLine="700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5. Выполненные контрольные работы направляйте для проверки и рецензирования в институт в установленные сроки. </w:t>
      </w:r>
    </w:p>
    <w:p w:rsidR="000F7A65" w:rsidRPr="00256C6E" w:rsidRDefault="000F7A65" w:rsidP="00256C6E">
      <w:pPr>
        <w:pStyle w:val="Default"/>
        <w:ind w:right="811" w:firstLine="700"/>
        <w:jc w:val="both"/>
        <w:rPr>
          <w:sz w:val="28"/>
          <w:szCs w:val="28"/>
        </w:rPr>
      </w:pPr>
      <w:r w:rsidRPr="00256C6E">
        <w:rPr>
          <w:sz w:val="28"/>
          <w:szCs w:val="28"/>
        </w:rPr>
        <w:t xml:space="preserve">6. Если контрольная работа выполнена без соблюдения указаний или не полностью, она возвращается без проверки. </w:t>
      </w:r>
    </w:p>
    <w:p w:rsidR="000F7A65" w:rsidRPr="00256C6E" w:rsidRDefault="000F7A65" w:rsidP="00256C6E">
      <w:pPr>
        <w:spacing w:after="0" w:line="240" w:lineRule="auto"/>
        <w:ind w:right="81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56C6E">
        <w:rPr>
          <w:rFonts w:ascii="Times New Roman" w:hAnsi="Times New Roman" w:cs="Times New Roman"/>
          <w:sz w:val="28"/>
          <w:szCs w:val="28"/>
        </w:rPr>
        <w:t>7. Контрольная работа защищается студентом перед экзаменом или зачетом.</w:t>
      </w:r>
    </w:p>
    <w:p w:rsidR="000F7A65" w:rsidRDefault="000F7A65" w:rsidP="00256C6E">
      <w:pPr>
        <w:spacing w:after="0" w:line="240" w:lineRule="auto"/>
        <w:ind w:right="811"/>
        <w:jc w:val="both"/>
        <w:rPr>
          <w:rFonts w:ascii="Times New Roman" w:hAnsi="Times New Roman" w:cs="Times New Roman"/>
          <w:sz w:val="28"/>
          <w:szCs w:val="28"/>
        </w:rPr>
      </w:pPr>
    </w:p>
    <w:p w:rsidR="00182625" w:rsidRDefault="00182625" w:rsidP="00256C6E">
      <w:pPr>
        <w:spacing w:after="0" w:line="240" w:lineRule="auto"/>
        <w:ind w:right="811"/>
        <w:jc w:val="both"/>
        <w:rPr>
          <w:rFonts w:ascii="Times New Roman" w:hAnsi="Times New Roman" w:cs="Times New Roman"/>
          <w:sz w:val="28"/>
          <w:szCs w:val="28"/>
        </w:rPr>
      </w:pPr>
    </w:p>
    <w:p w:rsidR="00182625" w:rsidRDefault="00182625" w:rsidP="00256C6E">
      <w:pPr>
        <w:spacing w:after="0" w:line="240" w:lineRule="auto"/>
        <w:ind w:right="811"/>
        <w:jc w:val="both"/>
        <w:rPr>
          <w:rFonts w:ascii="Times New Roman" w:hAnsi="Times New Roman" w:cs="Times New Roman"/>
          <w:sz w:val="28"/>
          <w:szCs w:val="28"/>
        </w:rPr>
      </w:pPr>
    </w:p>
    <w:p w:rsidR="00182625" w:rsidRPr="00256C6E" w:rsidRDefault="00182625" w:rsidP="00256C6E">
      <w:pPr>
        <w:spacing w:after="0" w:line="240" w:lineRule="auto"/>
        <w:ind w:right="811"/>
        <w:jc w:val="both"/>
        <w:rPr>
          <w:rFonts w:ascii="Times New Roman" w:hAnsi="Times New Roman" w:cs="Times New Roman"/>
          <w:sz w:val="28"/>
          <w:szCs w:val="28"/>
        </w:rPr>
      </w:pPr>
    </w:p>
    <w:p w:rsidR="00182625" w:rsidRPr="00182625" w:rsidRDefault="000F7A65" w:rsidP="00182625">
      <w:pPr>
        <w:autoSpaceDE w:val="0"/>
        <w:autoSpaceDN w:val="0"/>
        <w:adjustRightInd w:val="0"/>
        <w:spacing w:after="0" w:line="240" w:lineRule="auto"/>
        <w:ind w:right="81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</w:pPr>
      <w:r w:rsidRPr="00182625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  <w:t xml:space="preserve">Задания </w:t>
      </w:r>
    </w:p>
    <w:p w:rsidR="00182625" w:rsidRDefault="000F7A65" w:rsidP="00182625">
      <w:pPr>
        <w:autoSpaceDE w:val="0"/>
        <w:autoSpaceDN w:val="0"/>
        <w:adjustRightInd w:val="0"/>
        <w:spacing w:after="0" w:line="240" w:lineRule="auto"/>
        <w:ind w:right="81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</w:pPr>
      <w:r w:rsidRPr="00182625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  <w:t xml:space="preserve">для контрольной работы </w:t>
      </w:r>
    </w:p>
    <w:p w:rsidR="000F7A65" w:rsidRPr="00182625" w:rsidRDefault="000F7A65" w:rsidP="00182625">
      <w:pPr>
        <w:autoSpaceDE w:val="0"/>
        <w:autoSpaceDN w:val="0"/>
        <w:adjustRightInd w:val="0"/>
        <w:spacing w:after="0" w:line="240" w:lineRule="auto"/>
        <w:ind w:right="811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82625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  <w:t>по латинскому языку.</w:t>
      </w:r>
    </w:p>
    <w:p w:rsidR="000F7A65" w:rsidRPr="00182625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0F7A65" w:rsidRPr="00256C6E" w:rsidRDefault="00256C6E" w:rsidP="00256C6E">
      <w:pPr>
        <w:autoSpaceDE w:val="0"/>
        <w:autoSpaceDN w:val="0"/>
        <w:adjustRightInd w:val="0"/>
        <w:spacing w:after="0" w:line="240" w:lineRule="auto"/>
        <w:ind w:right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Перепишите следующие латинские слова, подчеркните в них дифтонги: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saecŭlum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Graecia,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foedus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cautio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praetor,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caeci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Croesus,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aedīles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auris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heu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praedium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Augustus,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nuptiae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caelĭbes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Paulus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neuter,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aera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auditorium,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praerogatīva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oeconōmus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Pandectae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Iudaei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D7313B" w:rsidRDefault="000F7A65" w:rsidP="00256C6E">
      <w:pPr>
        <w:autoSpaceDE w:val="0"/>
        <w:autoSpaceDN w:val="0"/>
        <w:adjustRightInd w:val="0"/>
        <w:spacing w:after="0" w:line="240" w:lineRule="auto"/>
        <w:ind w:right="8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182625" w:rsidRPr="00D7313B" w:rsidRDefault="00182625" w:rsidP="00256C6E">
      <w:pPr>
        <w:autoSpaceDE w:val="0"/>
        <w:autoSpaceDN w:val="0"/>
        <w:adjustRightInd w:val="0"/>
        <w:spacing w:after="0" w:line="240" w:lineRule="auto"/>
        <w:ind w:right="8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right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Разместите приведенные ниже слова в 2 колонки согласно их транскрипции: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successor,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crimen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calendarium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socius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copia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civis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clientes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censor,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cura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clam, circum, consul,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clepta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Scaevǒla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Celsus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Cato,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receptum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curia,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acceptus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factum,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cloāca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merces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cognōmen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carcer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lucrum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c[</w:t>
      </w:r>
      <w:proofErr w:type="spellStart"/>
      <w:proofErr w:type="gramEnd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] c[</w:t>
      </w:r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]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right="81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quinque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quod,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sanguis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quasi, quota,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bilinguis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aquaeductus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sequester.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qu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[</w:t>
      </w:r>
      <w:proofErr w:type="spellStart"/>
      <w:proofErr w:type="gramEnd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кв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] </w:t>
      </w:r>
      <w:proofErr w:type="spellStart"/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ngu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[</w:t>
      </w:r>
      <w:proofErr w:type="spellStart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нгв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]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mos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extra,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usus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ipse,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noxālis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esse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basilĭca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sors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sensus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bis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plebs, gens,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glossa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exequatūra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merx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sacer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ecclesia,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exilium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praesidium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sine,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vexillum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magister, plus,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exercĭtus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felix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pensio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fascis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Borysthĕnes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exemplum,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consors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s[</w:t>
      </w:r>
      <w:proofErr w:type="gramEnd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] s[</w:t>
      </w:r>
      <w:proofErr w:type="spellStart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] x[</w:t>
      </w:r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кс</w:t>
      </w:r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] x[</w:t>
      </w:r>
      <w:proofErr w:type="spellStart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кз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]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accusatio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etiam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obligatio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petitio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prudentia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quaestio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spatium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negotium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legitimatio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vindicatio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lectio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agnatio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cognatio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donatio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emptio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gratia,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venditio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iurisdictio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Diocletiānus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Cantium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sanctio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Latium,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Latīni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inspectio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exceptio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pretium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malitia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partĭceps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vitium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ti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spellStart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ти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] </w:t>
      </w:r>
      <w:proofErr w:type="spellStart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ti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spellStart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ци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right="81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Перепишите слова, расставьте ударения красным цветом по образцу: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humānus</w:t>
      </w:r>
      <w:proofErr w:type="spellEnd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256C6E">
        <w:rPr>
          <w:rFonts w:ascii="Times New Roman" w:hAnsi="Times New Roman" w:cs="Times New Roman"/>
          <w:b/>
          <w:color w:val="000000"/>
          <w:sz w:val="28"/>
          <w:szCs w:val="28"/>
        </w:rPr>
        <w:t>хумáнус</w:t>
      </w:r>
      <w:proofErr w:type="spellEnd"/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tribūnal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anĭmus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effĭcax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tribūtum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iuridĭci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femĭna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vectīgal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sociĕtas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collēga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arbĭter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coherēdes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credĭtor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debĭtor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Romāni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littĕrae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tutēla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decemvĭri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testamentum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propriĕtas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quaesītor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respondēre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debitōres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creditōres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vincŭlum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illicĭtus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codicillus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impubĕres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uncia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servĭtus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caupo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forensis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annōna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gladius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right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3.Определите спряжение глагола и найдите в словаре значение этих слов: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 w:right="81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 w:right="81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tacere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agere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mittere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sedere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notare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sentire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punier,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ornare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occupare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amare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 w:right="81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</w:t>
      </w: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 w:right="81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scribere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debere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domare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citare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tradere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litigare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solvere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docere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videre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 w:right="81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3. </w:t>
      </w:r>
    </w:p>
    <w:p w:rsidR="000F7A65" w:rsidRPr="00A0097F" w:rsidRDefault="000F7A65" w:rsidP="00256C6E">
      <w:pPr>
        <w:autoSpaceDE w:val="0"/>
        <w:autoSpaceDN w:val="0"/>
        <w:adjustRightInd w:val="0"/>
        <w:spacing w:after="0" w:line="240" w:lineRule="auto"/>
        <w:ind w:left="420" w:right="81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laborare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clamare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possedere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covenire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dare,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vetare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tegere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audire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finire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ornare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A0097F" w:rsidRDefault="000F7A65" w:rsidP="00256C6E">
      <w:pPr>
        <w:autoSpaceDE w:val="0"/>
        <w:autoSpaceDN w:val="0"/>
        <w:adjustRightInd w:val="0"/>
        <w:spacing w:after="0" w:line="240" w:lineRule="auto"/>
        <w:ind w:right="81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right="8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Определите время, лицо и число следующих глаголов. Переведите их на русский язык.</w:t>
      </w:r>
    </w:p>
    <w:p w:rsidR="000F7A65" w:rsidRPr="00256C6E" w:rsidRDefault="000F7A65" w:rsidP="00256C6E">
      <w:pPr>
        <w:pStyle w:val="Default"/>
        <w:ind w:left="420"/>
        <w:jc w:val="both"/>
        <w:rPr>
          <w:sz w:val="28"/>
          <w:szCs w:val="28"/>
          <w:lang w:val="en-US"/>
        </w:rPr>
      </w:pPr>
      <w:r w:rsidRPr="00256C6E">
        <w:rPr>
          <w:b/>
          <w:bCs/>
          <w:sz w:val="28"/>
          <w:szCs w:val="28"/>
        </w:rPr>
        <w:t>Вариант</w:t>
      </w:r>
      <w:r w:rsidRPr="00256C6E">
        <w:rPr>
          <w:b/>
          <w:bCs/>
          <w:sz w:val="28"/>
          <w:szCs w:val="28"/>
          <w:lang w:val="en-US"/>
        </w:rPr>
        <w:t xml:space="preserve"> 1. </w:t>
      </w:r>
    </w:p>
    <w:p w:rsidR="000F7A65" w:rsidRPr="00256C6E" w:rsidRDefault="000F7A65" w:rsidP="00256C6E">
      <w:pPr>
        <w:pStyle w:val="Default"/>
        <w:ind w:left="420"/>
        <w:jc w:val="both"/>
        <w:rPr>
          <w:sz w:val="28"/>
          <w:szCs w:val="28"/>
          <w:lang w:val="en-US"/>
        </w:rPr>
      </w:pPr>
      <w:proofErr w:type="gramStart"/>
      <w:r w:rsidRPr="00256C6E">
        <w:rPr>
          <w:sz w:val="28"/>
          <w:szCs w:val="28"/>
          <w:lang w:val="en-US"/>
        </w:rPr>
        <w:t>veto</w:t>
      </w:r>
      <w:proofErr w:type="gram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habemus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debere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vendebat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constituam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finebant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essemus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gaudeo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floreant</w:t>
      </w:r>
      <w:proofErr w:type="spellEnd"/>
      <w:r w:rsidRPr="00256C6E">
        <w:rPr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pStyle w:val="Default"/>
        <w:ind w:left="420"/>
        <w:jc w:val="both"/>
        <w:rPr>
          <w:sz w:val="28"/>
          <w:szCs w:val="28"/>
          <w:lang w:val="en-US"/>
        </w:rPr>
      </w:pPr>
      <w:r w:rsidRPr="00256C6E">
        <w:rPr>
          <w:b/>
          <w:bCs/>
          <w:sz w:val="28"/>
          <w:szCs w:val="28"/>
        </w:rPr>
        <w:t>Вариант</w:t>
      </w:r>
      <w:r w:rsidRPr="00256C6E">
        <w:rPr>
          <w:b/>
          <w:bCs/>
          <w:sz w:val="28"/>
          <w:szCs w:val="28"/>
          <w:lang w:val="en-US"/>
        </w:rPr>
        <w:t xml:space="preserve"> 2</w:t>
      </w:r>
      <w:r w:rsidRPr="00256C6E">
        <w:rPr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pStyle w:val="Default"/>
        <w:ind w:left="420"/>
        <w:jc w:val="both"/>
        <w:rPr>
          <w:sz w:val="28"/>
          <w:szCs w:val="28"/>
          <w:lang w:val="en-US"/>
        </w:rPr>
      </w:pPr>
      <w:proofErr w:type="spellStart"/>
      <w:proofErr w:type="gramStart"/>
      <w:r w:rsidRPr="00256C6E">
        <w:rPr>
          <w:sz w:val="28"/>
          <w:szCs w:val="28"/>
          <w:lang w:val="en-US"/>
        </w:rPr>
        <w:t>accusas</w:t>
      </w:r>
      <w:proofErr w:type="spellEnd"/>
      <w:proofErr w:type="gram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videtis</w:t>
      </w:r>
      <w:proofErr w:type="spellEnd"/>
      <w:r w:rsidRPr="00256C6E">
        <w:rPr>
          <w:sz w:val="28"/>
          <w:szCs w:val="28"/>
          <w:lang w:val="en-US"/>
        </w:rPr>
        <w:t xml:space="preserve">, caves, </w:t>
      </w:r>
      <w:proofErr w:type="spellStart"/>
      <w:r w:rsidRPr="00256C6E">
        <w:rPr>
          <w:sz w:val="28"/>
          <w:szCs w:val="28"/>
          <w:lang w:val="en-US"/>
        </w:rPr>
        <w:t>emebamus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facies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finimus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sunt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necavit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inguis</w:t>
      </w:r>
      <w:proofErr w:type="spellEnd"/>
      <w:r w:rsidRPr="00256C6E">
        <w:rPr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pStyle w:val="Default"/>
        <w:ind w:left="420"/>
        <w:jc w:val="both"/>
        <w:rPr>
          <w:sz w:val="28"/>
          <w:szCs w:val="28"/>
          <w:lang w:val="en-US"/>
        </w:rPr>
      </w:pPr>
      <w:r w:rsidRPr="00256C6E">
        <w:rPr>
          <w:b/>
          <w:bCs/>
          <w:sz w:val="28"/>
          <w:szCs w:val="28"/>
        </w:rPr>
        <w:t>Вариант</w:t>
      </w:r>
      <w:r w:rsidRPr="00256C6E">
        <w:rPr>
          <w:b/>
          <w:bCs/>
          <w:sz w:val="28"/>
          <w:szCs w:val="28"/>
          <w:lang w:val="en-US"/>
        </w:rPr>
        <w:t xml:space="preserve"> 3. </w:t>
      </w:r>
    </w:p>
    <w:p w:rsidR="000F7A65" w:rsidRPr="00256C6E" w:rsidRDefault="000F7A65" w:rsidP="00256C6E">
      <w:pPr>
        <w:pStyle w:val="Default"/>
        <w:ind w:left="420"/>
        <w:jc w:val="both"/>
        <w:rPr>
          <w:sz w:val="28"/>
          <w:szCs w:val="28"/>
          <w:lang w:val="en-US"/>
        </w:rPr>
      </w:pPr>
      <w:proofErr w:type="spellStart"/>
      <w:proofErr w:type="gramStart"/>
      <w:r w:rsidRPr="00256C6E">
        <w:rPr>
          <w:sz w:val="28"/>
          <w:szCs w:val="28"/>
          <w:lang w:val="en-US"/>
        </w:rPr>
        <w:t>condemnat</w:t>
      </w:r>
      <w:proofErr w:type="spellEnd"/>
      <w:proofErr w:type="gramEnd"/>
      <w:r w:rsidRPr="00256C6E">
        <w:rPr>
          <w:sz w:val="28"/>
          <w:szCs w:val="28"/>
          <w:lang w:val="en-US"/>
        </w:rPr>
        <w:t xml:space="preserve">, respondent, </w:t>
      </w:r>
      <w:proofErr w:type="spellStart"/>
      <w:r w:rsidRPr="00256C6E">
        <w:rPr>
          <w:sz w:val="28"/>
          <w:szCs w:val="28"/>
          <w:lang w:val="en-US"/>
        </w:rPr>
        <w:t>absolvimus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agimus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punietis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audiunt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sumus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efficit</w:t>
      </w:r>
      <w:proofErr w:type="spellEnd"/>
      <w:r w:rsidRPr="00256C6E">
        <w:rPr>
          <w:sz w:val="28"/>
          <w:szCs w:val="28"/>
          <w:lang w:val="en-US"/>
        </w:rPr>
        <w:t xml:space="preserve">, </w:t>
      </w:r>
      <w:proofErr w:type="spellStart"/>
      <w:r w:rsidRPr="00256C6E">
        <w:rPr>
          <w:sz w:val="28"/>
          <w:szCs w:val="28"/>
          <w:lang w:val="en-US"/>
        </w:rPr>
        <w:t>vetatis</w:t>
      </w:r>
      <w:proofErr w:type="spellEnd"/>
      <w:r w:rsidRPr="00256C6E">
        <w:rPr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spacing w:after="0" w:line="240" w:lineRule="auto"/>
        <w:ind w:right="8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sz w:val="28"/>
          <w:szCs w:val="28"/>
        </w:rPr>
        <w:t>5. Проспрягайте глаголы. Сделайте переводы глагольных форм, первого лица единственного числа.</w:t>
      </w:r>
    </w:p>
    <w:tbl>
      <w:tblPr>
        <w:tblW w:w="9195" w:type="dxa"/>
        <w:jc w:val="center"/>
        <w:tblInd w:w="1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3229"/>
        <w:gridCol w:w="1989"/>
        <w:gridCol w:w="1988"/>
        <w:gridCol w:w="1989"/>
      </w:tblGrid>
      <w:tr w:rsidR="000F7A65" w:rsidRPr="00256C6E" w:rsidTr="000F7A65">
        <w:trPr>
          <w:trHeight w:val="164"/>
          <w:jc w:val="center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3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3</w:t>
            </w:r>
          </w:p>
        </w:tc>
      </w:tr>
      <w:tr w:rsidR="000F7A65" w:rsidRPr="00256C6E" w:rsidTr="000F7A65">
        <w:trPr>
          <w:trHeight w:val="159"/>
          <w:jc w:val="center"/>
        </w:trPr>
        <w:tc>
          <w:tcPr>
            <w:tcW w:w="9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Praesens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indicativi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passivi</w:t>
            </w:r>
            <w:proofErr w:type="spellEnd"/>
          </w:p>
        </w:tc>
      </w:tr>
      <w:tr w:rsidR="000F7A65" w:rsidRPr="00256C6E" w:rsidTr="000F7A65">
        <w:trPr>
          <w:trHeight w:val="523"/>
          <w:jc w:val="center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occupare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ducere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mittere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dicere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sentire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credere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facere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notare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7A65" w:rsidRPr="00256C6E" w:rsidTr="000F7A65">
        <w:trPr>
          <w:trHeight w:val="159"/>
          <w:jc w:val="center"/>
        </w:trPr>
        <w:tc>
          <w:tcPr>
            <w:tcW w:w="9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Praesens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indicativi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passivi</w:t>
            </w:r>
            <w:proofErr w:type="spellEnd"/>
          </w:p>
        </w:tc>
      </w:tr>
      <w:tr w:rsidR="000F7A65" w:rsidRPr="00256C6E" w:rsidTr="000F7A65">
        <w:trPr>
          <w:trHeight w:val="396"/>
          <w:jc w:val="center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notare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occupare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facere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scribere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delere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accusare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7A65" w:rsidRPr="00D7313B" w:rsidTr="000F7A65">
        <w:trPr>
          <w:trHeight w:val="159"/>
          <w:jc w:val="center"/>
        </w:trPr>
        <w:tc>
          <w:tcPr>
            <w:tcW w:w="9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Imperfectum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indicativi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activi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Imperfectum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indicativi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passivi</w:t>
            </w:r>
            <w:proofErr w:type="spellEnd"/>
          </w:p>
        </w:tc>
      </w:tr>
      <w:tr w:rsidR="000F7A65" w:rsidRPr="00256C6E" w:rsidTr="000F7A65">
        <w:trPr>
          <w:trHeight w:val="396"/>
          <w:jc w:val="center"/>
        </w:trPr>
        <w:tc>
          <w:tcPr>
            <w:tcW w:w="5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respondere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sentire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accusare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agree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occupare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vetare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finire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constituere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7A65" w:rsidRPr="00D7313B" w:rsidTr="000F7A65">
        <w:trPr>
          <w:trHeight w:val="159"/>
          <w:jc w:val="center"/>
        </w:trPr>
        <w:tc>
          <w:tcPr>
            <w:tcW w:w="9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Futurum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prim</w:t>
            </w:r>
            <w:bookmarkStart w:id="0" w:name="_GoBack"/>
            <w:bookmarkEnd w:id="0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um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inidicativ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Futurum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primum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indicativ</w:t>
            </w:r>
            <w:proofErr w:type="spellEnd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C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passivi</w:t>
            </w:r>
            <w:proofErr w:type="spellEnd"/>
          </w:p>
        </w:tc>
      </w:tr>
      <w:tr w:rsidR="000F7A65" w:rsidRPr="00256C6E" w:rsidTr="000F7A65">
        <w:trPr>
          <w:trHeight w:val="396"/>
          <w:jc w:val="center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finire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constituere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vendere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accusare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vetare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punire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7A65" w:rsidRPr="00256C6E" w:rsidRDefault="000F7A65" w:rsidP="0025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respondere</w:t>
            </w:r>
            <w:proofErr w:type="spellEnd"/>
            <w:r w:rsidRPr="00256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F7A65" w:rsidRPr="00256C6E" w:rsidRDefault="000F7A65" w:rsidP="00256C6E">
      <w:pPr>
        <w:spacing w:after="0" w:line="240" w:lineRule="auto"/>
        <w:ind w:right="811"/>
        <w:jc w:val="both"/>
        <w:rPr>
          <w:rFonts w:ascii="Times New Roman" w:hAnsi="Times New Roman" w:cs="Times New Roman"/>
          <w:sz w:val="28"/>
          <w:szCs w:val="28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nocere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emere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cognoscere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quaerere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minire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videre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curare,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dominare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latere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vendere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3.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dicere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fidere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scire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sedere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punire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A0097F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Просклоняйтесловосочетания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Переведите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femina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terra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pulchra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magnum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praemium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insula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formosa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dolus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malus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epistola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mea;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noster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collega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dostus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poeta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clarus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3.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indicium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nostra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victoria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magna fibula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antiqua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lier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bonus. </w:t>
      </w:r>
    </w:p>
    <w:p w:rsidR="000F7A65" w:rsidRPr="00A0097F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Переведите с русского на </w:t>
      </w:r>
      <w:proofErr w:type="gram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латинский</w:t>
      </w:r>
      <w:proofErr w:type="gram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1.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Закон места правонарушения. Занести в протокол. Незнание (законов) не является доказательством. Право жизни и смерти. Господствующий земельный участок.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2.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заявление. Против факта нет доказательств. Силу следует отражать силой. Наземные постройки принадлежат земле.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Равный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против равного не имеет юрисдикции.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3.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Освободить от должности. Форма договора определяется (законом) местом его составления. Право есть искусство добра и справедливости. Наследник по закону. Имущественный иск.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F7A65" w:rsidRPr="00256C6E" w:rsidRDefault="0018262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Контрольные задания для всех вариантов (выбирается одно из предложенных упражнений).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Упр. 1. Переведите на русский язык: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Veto. 2. Credo. 3. Cogito, ergo sum.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Carth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4. Dum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spiro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spero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Cic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.) 5.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Qui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tacet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consentit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6. Qui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quaerit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repent. 7. Cum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tacet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clamant.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Cic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.) 8.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Vivere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cogitare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Cic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.) 9.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Vivere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militare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(Sen.) 10.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Dicere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non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11.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Condemnat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12.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Accusato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13. Es! 14. Este! 15.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Erit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16.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Sentis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video. 17.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Finio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18.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Finimus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19.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Servio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20.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Servi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21.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Hora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fugit. 22. Nota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bene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! (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N.b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.!) 23. Qui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scribit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bis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legit.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24. Do,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des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25. Hoc age! 26. Non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olet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27.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Dicere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contra. 28.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Nemo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debet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29.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Defendere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vindicare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30. Vide supra! 31. Divide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impera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32.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Senatus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habetur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33.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Vendere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emere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34.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Vendi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emi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35.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Iubere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vetare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36.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Defendere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defendi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37. Ego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respondeo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tu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interrogfs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38.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feceris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ita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metes. 39. Fide,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sed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cui fides,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vide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40.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Destruam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et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aedificabo</w:t>
      </w:r>
      <w:proofErr w:type="spellEnd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Nero) 41.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Tollere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derogare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42.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salutas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ita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salutaberis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43.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Ait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praetor: “Si non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habebunt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advocatum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ego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bado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”. 44.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Spondes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centim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dare? –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Spondeo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45.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Noli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nocere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Hipp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.) </w:t>
      </w:r>
    </w:p>
    <w:p w:rsidR="000F7A65" w:rsidRPr="00D7313B" w:rsidRDefault="000F7A65" w:rsidP="00256C6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46.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Mucius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Scaevola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erat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duumvir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praetor. 47.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Hospes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salbe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–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Hospes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solve! </w:t>
      </w:r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48. Agricola </w:t>
      </w:r>
      <w:proofErr w:type="spellStart"/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agrim</w:t>
      </w:r>
      <w:proofErr w:type="spellEnd"/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colit</w:t>
      </w:r>
      <w:proofErr w:type="spellEnd"/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7313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49. Noli errare! </w:t>
      </w:r>
    </w:p>
    <w:p w:rsidR="000F7A65" w:rsidRPr="00D7313B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0F7A65" w:rsidRPr="00D7313B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Упр</w:t>
      </w:r>
      <w:r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.2 </w:t>
      </w:r>
      <w:r w:rsidR="00182625"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.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Переведите</w:t>
      </w:r>
      <w:r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r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русский</w:t>
      </w:r>
      <w:r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язык</w:t>
      </w:r>
      <w:r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: </w:t>
      </w:r>
    </w:p>
    <w:p w:rsidR="000F7A65" w:rsidRPr="00182625" w:rsidRDefault="0018262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Post</w:t>
      </w:r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scriptum</w:t>
      </w:r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.). </w:t>
      </w:r>
    </w:p>
    <w:p w:rsidR="000F7A65" w:rsidRPr="00182625" w:rsidRDefault="0018262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Sine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tora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18262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Circulis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vitiosus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A0097F" w:rsidRDefault="0018262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Et cetera 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( Etc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.). </w:t>
      </w:r>
    </w:p>
    <w:p w:rsidR="000F7A65" w:rsidRPr="00A0097F" w:rsidRDefault="0018262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Mandatum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mutuum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A0097F" w:rsidRDefault="0018262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Aulus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Agerins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Numerius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Negidius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advfersarit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sunt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18262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Arbiter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causam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audit. </w:t>
      </w:r>
    </w:p>
    <w:p w:rsidR="000F7A65" w:rsidRPr="00182625" w:rsidRDefault="0018262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Actuarius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instrumentum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scribit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18262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dubio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adstine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</w:t>
      </w:r>
    </w:p>
    <w:p w:rsidR="000F7A65" w:rsidRPr="00256C6E" w:rsidRDefault="0018262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 Charta (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epistula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non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erubescit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Rubrica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A0097F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Pecunia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non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olet</w:t>
      </w:r>
      <w:proofErr w:type="spellEnd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spellStart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Vesp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.) </w:t>
      </w:r>
    </w:p>
    <w:p w:rsidR="000F7A65" w:rsidRPr="00A0097F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13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.Agricota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villam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possidet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F7A65" w:rsidRPr="00256C6E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14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Privata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publicis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postpone! </w:t>
      </w:r>
    </w:p>
    <w:p w:rsidR="000F7A65" w:rsidRPr="00A0097F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15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Divitiae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bonum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non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sunt</w:t>
      </w:r>
      <w:proofErr w:type="spellEnd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Sen.) </w:t>
      </w:r>
    </w:p>
    <w:p w:rsidR="000F7A65" w:rsidRPr="00A0097F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16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 Ira initium est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Sen.) </w:t>
      </w:r>
    </w:p>
    <w:p w:rsidR="000F7A65" w:rsidRPr="00256C6E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17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Miserium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alterio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vivere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A0097F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18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Fama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volat</w:t>
      </w:r>
      <w:proofErr w:type="spellEnd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spellStart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Verg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.) </w:t>
      </w:r>
    </w:p>
    <w:p w:rsidR="000F7A65" w:rsidRPr="00A0097F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19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Haud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semper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errat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fama</w:t>
      </w:r>
      <w:proofErr w:type="spellEnd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spellStart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Tac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.) </w:t>
      </w:r>
    </w:p>
    <w:p w:rsidR="000F7A65" w:rsidRPr="00256C6E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Non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scholae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,sed</w:t>
      </w:r>
      <w:proofErr w:type="spellEnd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vitae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discimus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Roma </w:t>
      </w:r>
      <w:proofErr w:type="spellStart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Italia.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Italia </w:t>
      </w:r>
      <w:proofErr w:type="spellStart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patria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iurisprudentiae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23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Patria nostra </w:t>
      </w:r>
      <w:proofErr w:type="spellStart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Russia.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24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Ab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ovo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usque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ad mala.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25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Quod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nocet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,docet</w:t>
      </w:r>
      <w:proofErr w:type="spellEnd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26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Dum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vivimus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ladorare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debemus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256C6E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27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Sine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causa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nihil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gignit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28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Exercete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memoriam.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29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Per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aspera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ad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astra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Femina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titela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erat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Sud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hasta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Clavus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clavo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pellitur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33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Victoria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concordia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gignitur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34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salitas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ita</w:t>
      </w:r>
      <w:proofErr w:type="spellEnd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salutaberis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  <w:lang w:val="en-US"/>
        </w:rPr>
        <w:t>35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Quid </w:t>
      </w:r>
      <w:proofErr w:type="spellStart"/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agitur</w:t>
      </w:r>
      <w:proofErr w:type="spellEnd"/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:rsidR="000F7A65" w:rsidRPr="00D7313B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3B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0F7A65" w:rsidRPr="00D731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Deus</w:t>
      </w:r>
      <w:r w:rsidR="000F7A65" w:rsidRPr="00D73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  <w:r w:rsidR="000F7A65" w:rsidRPr="00D73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7A65" w:rsidRPr="00182625">
        <w:rPr>
          <w:rFonts w:ascii="Times New Roman" w:hAnsi="Times New Roman" w:cs="Times New Roman"/>
          <w:color w:val="000000"/>
          <w:sz w:val="28"/>
          <w:szCs w:val="28"/>
          <w:lang w:val="en-US"/>
        </w:rPr>
        <w:t>machina</w:t>
      </w:r>
      <w:proofErr w:type="spellEnd"/>
      <w:r w:rsidR="000F7A65" w:rsidRPr="00D731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F7A65" w:rsidRPr="00D7313B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Упр. 3. Переведите на русский язык: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1.Vim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2. Post mortem. 3.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mosque. 4.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Legis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actiones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5.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talionis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6.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Rovanum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7.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dicere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8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tyrannus</w:t>
      </w:r>
      <w:proofErr w:type="spellEnd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Hip.)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9.Salus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populi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10.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Culpam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negant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11.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Per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et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libram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12.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rex</w:t>
      </w:r>
      <w:proofErr w:type="spellEnd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Chr.) 13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.Praetor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actionem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bat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denegat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 14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.Nomina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sunt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odiosa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 15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.Nomen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omen. 16. Plebs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clamat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panem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circenses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17. Extra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ordinem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 18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.Contra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bonos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mores. 19. Gaius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pater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historiae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iuris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Romani. 20. Inter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arma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silent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leges</w:t>
      </w:r>
      <w:proofErr w:type="spellEnd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spellStart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Cic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.) 21.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Urbs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Roma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caput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imperii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Romani. 22. Cum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grano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salis</w:t>
      </w:r>
      <w:proofErr w:type="spellEnd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Mart.) 23.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Veritas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filia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temporum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est. 24.Pacem cum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homimbus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bellum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vitiis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habe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25.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Furem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noctumum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permittit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occidere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26.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Etiam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latrones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suis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leglbus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parent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spellStart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Cic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.) 27. Tribunal in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iudicio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in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theatro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habetur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28.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lux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gentium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0F7A65" w:rsidRPr="00D7313B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Упр</w:t>
      </w:r>
      <w:proofErr w:type="spellEnd"/>
      <w:r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.4.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Переведите</w:t>
      </w:r>
      <w:r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r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русский</w:t>
      </w:r>
      <w:r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язык</w:t>
      </w:r>
      <w:r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;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Res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Roman.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Patris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domus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3. Pro domo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sua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Familia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ex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viro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manta,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liberis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servisque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constabat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senatum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6.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Senatus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auctoritas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7. Casus belli. 8.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Exerci-tui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Romano consul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praetor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praeerat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9.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Comu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exercitus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10. In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signis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exercituum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Romanorum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litterae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erant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SPQR(=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Senatus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populusque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innununis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: SC(=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Senatus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consultum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11.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Censum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agtre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12. Homo sin,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censu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13.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Honoris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causa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14.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Cursus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honorum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15.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honorarium. 16. Magister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memoriae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17.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Lapsus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linguae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18.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Quaesitor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19.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Tabella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questionis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20. Doctor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utriusque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iuris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21.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Usus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optimus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magister. 22.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Historia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magistra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vitae.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Cic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.) 23.Edicta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sunt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praecepta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magistratuum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populi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Romani.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24.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Servi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parent propter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metum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homines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liberi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propter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omcium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25.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Altera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manu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tenet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lapidem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panem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ostentat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altera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26. Sine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provakatione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27. Manu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propria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28. De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visu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29.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Lycugus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auri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argentique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usum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leglibus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suis</w:t>
      </w:r>
      <w:proofErr w:type="spellEnd"/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sustulit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30.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Vanietas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vanietatis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0F7A65" w:rsidRPr="00182625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Упр</w:t>
      </w:r>
      <w:proofErr w:type="spellEnd"/>
      <w:r w:rsidRPr="001826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. 5</w:t>
      </w:r>
      <w:r w:rsidR="00DD3B1B"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.</w:t>
      </w:r>
      <w:r w:rsidRPr="001826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Переведите</w:t>
      </w:r>
      <w:r w:rsidRPr="001826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r w:rsidRPr="001826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русский</w:t>
      </w:r>
      <w:r w:rsidRPr="001826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язык</w:t>
      </w:r>
      <w:r w:rsidRPr="001826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: </w:t>
      </w:r>
    </w:p>
    <w:p w:rsidR="000F7A65" w:rsidRPr="00256C6E" w:rsidRDefault="00DD3B1B" w:rsidP="00256C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7313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Senatus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habetur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Consensu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fiunt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obligations. 3.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Testamentum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potest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4. Manus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manum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lavat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(Sen.).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Contra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spem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spero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6.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Pecunia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deest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7. Finis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coronat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opus. 8. Dies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actionis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exit. 9.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Octavius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iudex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esto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10. Consensus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omnium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11. Consuetude </w:t>
      </w:r>
      <w:proofErr w:type="spellStart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altera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natura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 (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Cic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.). 12.Carpe diem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.(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Hor.). 13.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Efructu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arbor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cognoscitur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14.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Nulla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dies sine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15.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Culpam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negant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16.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Vitia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erunt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donee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hominess. 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Tac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.).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17. Post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cenam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stabis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mille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meabis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18. Am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Tcus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certus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re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incerta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cemitur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Domma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regma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omnium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rerum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ratio. 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Cic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.) 20.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Fides </w:t>
      </w:r>
      <w:proofErr w:type="spellStart"/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proofErr w:type="spellEnd"/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rara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21. Dies 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diem</w:t>
      </w:r>
      <w:proofErr w:type="gram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docet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22. Ad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iudicium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adesse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7.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.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Найти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русском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языке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слова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,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образованные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приведенных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латинских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слов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: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Fiscus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казна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cura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забота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попечительство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servare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сохранять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servire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служить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tradere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передавать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liber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свободный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patria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родина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finis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конец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crimen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преступление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audire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слушать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familia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семья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matrimonium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брак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utilis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полезный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status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videre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видеть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donare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дарить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imperare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приказывать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deponere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откладывать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работать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rubber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красный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cursus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бег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spiritus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дух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mare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море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regere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править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tabula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доска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portare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носить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portus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проход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mille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тысяча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oculus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глаз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testis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свидетель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locus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ovum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яйцо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mutare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меняться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0F7A65" w:rsidRPr="00182625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7A65" w:rsidRPr="00182625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8.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.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Поставить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ударение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прочитать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: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Discipulus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disciplina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doceo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militia, dominium,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proprietas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hereditas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ornamentum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diligentia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avaritia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exercitus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zonalis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auctiritas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multitudo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familiarius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incognitus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litteratura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amicus,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peregrinatio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leges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duodecim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tabularum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negotium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periculum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F7A65" w:rsidRPr="00182625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D3B1B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9.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 w:rsidR="000F7A65" w:rsidRPr="00D731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Перевести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латинский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язык</w:t>
      </w:r>
      <w:r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предложения</w:t>
      </w:r>
      <w:r w:rsidR="000F7A65" w:rsidRPr="00DD3B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: </w:t>
      </w:r>
    </w:p>
    <w:p w:rsidR="00DD3B1B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Рабы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”.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servus</w:t>
      </w:r>
      <w:proofErr w:type="spellEnd"/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habeo</w:t>
      </w:r>
      <w:proofErr w:type="spellEnd"/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habui</w:t>
      </w:r>
      <w:proofErr w:type="spellEnd"/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habitum</w:t>
      </w:r>
      <w:proofErr w:type="spellEnd"/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habere</w:t>
      </w:r>
      <w:proofErr w:type="spellEnd"/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2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caput</w:t>
      </w:r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capitis</w:t>
      </w:r>
      <w:proofErr w:type="spellEnd"/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правоспособность</w:t>
      </w:r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non</w:t>
      </w:r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0F7A65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F7A65" w:rsidRPr="00DD3B1B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B1B">
        <w:rPr>
          <w:rFonts w:ascii="Times New Roman" w:hAnsi="Times New Roman" w:cs="Times New Roman"/>
          <w:color w:val="000000"/>
          <w:sz w:val="28"/>
          <w:szCs w:val="28"/>
        </w:rPr>
        <w:t>2) “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>Ошибка</w:t>
      </w:r>
      <w:r w:rsidR="00DD3B1B"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тяжелаявина</w:t>
      </w:r>
      <w:proofErr w:type="spellEnd"/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”. </w:t>
      </w: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error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erroris</w:t>
      </w:r>
      <w:proofErr w:type="spellEnd"/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— “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>ошибка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ius</w:t>
      </w:r>
      <w:proofErr w:type="spellEnd"/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iuris</w:t>
      </w:r>
      <w:proofErr w:type="spellEnd"/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— “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sum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fui</w:t>
      </w:r>
      <w:proofErr w:type="spellEnd"/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-,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esse</w:t>
      </w:r>
      <w:proofErr w:type="spellEnd"/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— “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culpa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ae</w:t>
      </w:r>
      <w:proofErr w:type="spellEnd"/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— “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>вина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latus</w:t>
      </w:r>
      <w:proofErr w:type="spellEnd"/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um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 — “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>тяжелый</w:t>
      </w:r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DD3B1B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</w:p>
    <w:p w:rsidR="000F7A65" w:rsidRPr="00DD3B1B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A65" w:rsidRPr="00256C6E" w:rsidRDefault="00DD3B1B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10. 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 w:rsidR="000F7A65" w:rsidRPr="001826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proofErr w:type="gramStart"/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Найти латинские слова, от которых образованы русские слова: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фискальный, криминальный, легальный, юридический, цивильный, публичный, территория, кредит, конституция, корпорация, коллегия, тест, контракт, кондиция, акт, алиби, куратор, юрисконсульт, операция, милиция, фактический, формальный, декретный, кодекс, популярный, регулярный, негативный, </w:t>
      </w:r>
      <w:proofErr w:type="spellStart"/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>ноксальный</w:t>
      </w:r>
      <w:proofErr w:type="spellEnd"/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конфискация, традиция, санкция, интенсивный, апробировать, облигация, матримониальный. </w:t>
      </w:r>
      <w:proofErr w:type="gramEnd"/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B1B" w:rsidRDefault="00DD3B1B" w:rsidP="00DD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11. Задание</w:t>
      </w:r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proofErr w:type="gramStart"/>
      <w:r w:rsidR="000F7A65"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Перевести на латинский язык: </w:t>
      </w:r>
      <w:r w:rsidR="000F7A65"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кража, уголовное право, закон, правонарушение, правосудие, свидетель, свод законов, иск, человек, правоспособность, эдикт, сервитут, наказание, кредитор. </w:t>
      </w:r>
      <w:proofErr w:type="gramEnd"/>
    </w:p>
    <w:p w:rsidR="000F7A65" w:rsidRPr="00256C6E" w:rsidRDefault="000F7A65" w:rsidP="00DD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Процессуальные термины и выражения для подготовки к зачету: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Acta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emendare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внести исправление в протокол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Actio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intendĭtur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иск предъявляется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Actionem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denegare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отказать в принятии искового заявления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acta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к делу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Album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iudicum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список судей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Audīre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querēlam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выслушать жалобу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Causa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cadere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проиграть дело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Causam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dicĕre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>— защищать (-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) на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суде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Causam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discĕre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изучать дело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Causam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vincere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выиграть дело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plano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—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не внося в заседание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Diem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eximere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отменить заседание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Eradere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albo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advocatōrum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исключить из состава адвокатуры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Exponere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изложить обстоятельства дела </w:t>
      </w:r>
    </w:p>
    <w:p w:rsidR="000F7A65" w:rsidRPr="00182625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</w:t>
      </w:r>
      <w:r w:rsidRPr="00182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custodiam</w:t>
      </w:r>
      <w:proofErr w:type="spellEnd"/>
      <w:r w:rsidRPr="00182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dare</w:t>
      </w:r>
      <w:r w:rsidRPr="00182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26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взятьподстражу</w:t>
      </w:r>
      <w:proofErr w:type="spellEnd"/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tabellas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занести в протокол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Iudicium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disturbare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нарушить порядок судебного заседания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Libellus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accusatorius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обвинительное заключение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Libellum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concipere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составить заявление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L.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.,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locus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signi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место печати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Medicīna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forensis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судебная медицина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Reicere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iudĭcem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отвести судью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Removēre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officio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отстранить от должности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Repudiāre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officium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отказаться от должности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proofErr w:type="spellEnd"/>
      <w:r w:rsidRPr="00256C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ответчик, подсудимый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Reō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absentē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в отсутствие ответчика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Sententia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absolutoria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оправдательный приговор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Sententiam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ferre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вынести решение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Sine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provocatiōne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без права обжалования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Tabularium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proofErr w:type="spellEnd"/>
      <w:r w:rsidRPr="00256C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архив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Tabella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quaestiōnis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—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допроса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Testes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citare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вызвать свидетелей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Testes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interrogare</w:t>
      </w:r>
      <w:proofErr w:type="spellEnd"/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допрашивать свидетелей </w:t>
      </w:r>
    </w:p>
    <w:p w:rsidR="00256C6E" w:rsidRPr="00256C6E" w:rsidRDefault="00256C6E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Латинские изречения для подготовки к зачету: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Pro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bono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publico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— ради общественного блага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iure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юридически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civile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цивильное право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possidendi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право владения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Fundamentum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iustitiae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est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fides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основа справедливости–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верие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Status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quo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ante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bellum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)— положение, которое было (до войны)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Modus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vivendi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образ жизни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Suum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cuique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каждому свое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Consuetudo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altera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привычка – вторая натура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toto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в целом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Status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statu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государство в государстве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lege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по закону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Culpa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lata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тяжелая вина </w:t>
      </w:r>
    </w:p>
    <w:p w:rsid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Culpa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levis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>— легкая вина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Ignorantia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est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argumentum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незнание не является аргументом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Absolvo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я оправдываю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Condemno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я осуждаю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Tertium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datur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третьего не дано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Dura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lex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sed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lex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суров закон, но он закон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Contra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legem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против закона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officio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по обязанности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Credo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я верю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Veto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я запрещаю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24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.Actio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personam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—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личныйиск</w:t>
      </w:r>
      <w:proofErr w:type="spellEnd"/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25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.Actio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rem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—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вещныйиск</w:t>
      </w:r>
      <w:proofErr w:type="spellEnd"/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26. Corpus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delicti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составпреступления</w:t>
      </w:r>
      <w:proofErr w:type="spellEnd"/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27.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Salus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rei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publicae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suprema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lex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—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благогосударства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наивысшийзакон</w:t>
      </w:r>
      <w:proofErr w:type="spellEnd"/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Bona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fide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добросовестно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29.A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priori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из предыдущего, независимо от опыта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30. A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posteriori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— из последующего, на основании опыта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Primus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inter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pares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первый среди равных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32.Anno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Domini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в году от Рождества Христова (нашей эры)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Nota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bene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(NB)— заметь хорошо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Opus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citatum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op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cit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.)— цитированное произведение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Alter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ego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второе я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Persona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grata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лицо (не) пользующееся доверием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37.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Dolus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malus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злой умысел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Contra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factum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datur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argumentum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— против факта не дается доказательства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39.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Omne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initium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dificile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всякое начало трудно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Nulla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regula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sine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exceptione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не бывает правил без исключений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41.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Corpus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iuris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свод права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42.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Curriculum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vitae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описание жизни (биография)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Divide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impera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разделяй и властвуй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Alibi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— в другом месте, алиби. </w:t>
      </w:r>
    </w:p>
    <w:p w:rsidR="000F7A65" w:rsidRPr="00182625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625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Finis</w:t>
      </w:r>
      <w:r w:rsidRPr="00182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coronat</w:t>
      </w:r>
      <w:proofErr w:type="spellEnd"/>
      <w:r w:rsidRPr="00182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C6E">
        <w:rPr>
          <w:rFonts w:ascii="Times New Roman" w:hAnsi="Times New Roman" w:cs="Times New Roman"/>
          <w:color w:val="000000"/>
          <w:sz w:val="28"/>
          <w:szCs w:val="28"/>
          <w:lang w:val="en-US"/>
        </w:rPr>
        <w:t>opus</w:t>
      </w:r>
      <w:r w:rsidRPr="001826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256C6E">
        <w:rPr>
          <w:rFonts w:ascii="Times New Roman" w:hAnsi="Times New Roman" w:cs="Times New Roman"/>
          <w:color w:val="000000"/>
          <w:sz w:val="28"/>
          <w:szCs w:val="28"/>
        </w:rPr>
        <w:t>конец</w:t>
      </w:r>
      <w:r w:rsidRPr="0018262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делувенец</w:t>
      </w:r>
      <w:proofErr w:type="spellEnd"/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Post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factum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после свершившегося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Post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scriptum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после </w:t>
      </w:r>
      <w:proofErr w:type="gram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написанного</w:t>
      </w:r>
      <w:proofErr w:type="gram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(приписка)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Incognito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скрытно, под вымышленным именем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49.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Nemo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iudex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proprio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causa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никто не может быть судьей в собственном деле.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50.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Conditio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sine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qua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— непременное условие </w:t>
      </w:r>
    </w:p>
    <w:p w:rsidR="00256C6E" w:rsidRDefault="00256C6E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C6E" w:rsidRDefault="00256C6E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Рекомендуемая литература.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Н.И. Леви. Учебное пособие по латинскому языку для студентов юридического факультета дистанционного (заочного) обучения. Орел. 1998.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Нисенбаум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М.Е., “Латинская дорога к праву” (Учебник латинского языка) М., “Юрист”, 1996.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И.Б. Новицкий. “Римское право”. М., Ассоциация “Гуманитарное знание”. 1993. </w:t>
      </w: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A65" w:rsidRPr="00256C6E" w:rsidRDefault="000F7A65" w:rsidP="0025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6C6E">
        <w:rPr>
          <w:rFonts w:ascii="Times New Roman" w:hAnsi="Times New Roman" w:cs="Times New Roman"/>
          <w:color w:val="000000"/>
          <w:sz w:val="28"/>
          <w:szCs w:val="28"/>
        </w:rPr>
        <w:t>Латино-русский</w:t>
      </w:r>
      <w:proofErr w:type="spellEnd"/>
      <w:r w:rsidRPr="00256C6E">
        <w:rPr>
          <w:rFonts w:ascii="Times New Roman" w:hAnsi="Times New Roman" w:cs="Times New Roman"/>
          <w:color w:val="000000"/>
          <w:sz w:val="28"/>
          <w:szCs w:val="28"/>
        </w:rPr>
        <w:t xml:space="preserve"> словарь (любое издание). </w:t>
      </w:r>
    </w:p>
    <w:p w:rsidR="000F7A65" w:rsidRPr="00256C6E" w:rsidRDefault="000F7A65" w:rsidP="00256C6E">
      <w:pPr>
        <w:spacing w:after="0" w:line="240" w:lineRule="auto"/>
        <w:ind w:right="811"/>
        <w:jc w:val="both"/>
        <w:rPr>
          <w:rFonts w:ascii="Times New Roman" w:hAnsi="Times New Roman" w:cs="Times New Roman"/>
          <w:sz w:val="28"/>
          <w:szCs w:val="28"/>
        </w:rPr>
      </w:pPr>
    </w:p>
    <w:sectPr w:rsidR="000F7A65" w:rsidRPr="00256C6E" w:rsidSect="000F7A65">
      <w:pgSz w:w="11904" w:h="17340"/>
      <w:pgMar w:top="1555" w:right="1131" w:bottom="1171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017B8"/>
    <w:multiLevelType w:val="hybridMultilevel"/>
    <w:tmpl w:val="E5B63A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F79A09"/>
    <w:multiLevelType w:val="hybridMultilevel"/>
    <w:tmpl w:val="ECF999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D9284F"/>
    <w:multiLevelType w:val="hybridMultilevel"/>
    <w:tmpl w:val="A70509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EA9284"/>
    <w:multiLevelType w:val="hybridMultilevel"/>
    <w:tmpl w:val="D83FC5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5A2A74"/>
    <w:multiLevelType w:val="hybridMultilevel"/>
    <w:tmpl w:val="400D3B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089A7AD"/>
    <w:multiLevelType w:val="hybridMultilevel"/>
    <w:tmpl w:val="DE90BA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F7A65"/>
    <w:rsid w:val="00004D00"/>
    <w:rsid w:val="000059D1"/>
    <w:rsid w:val="00005B7D"/>
    <w:rsid w:val="00007C1B"/>
    <w:rsid w:val="00014086"/>
    <w:rsid w:val="000146FF"/>
    <w:rsid w:val="000161F9"/>
    <w:rsid w:val="00016EAB"/>
    <w:rsid w:val="00021ED8"/>
    <w:rsid w:val="000311EB"/>
    <w:rsid w:val="00031502"/>
    <w:rsid w:val="00033EC3"/>
    <w:rsid w:val="000347CC"/>
    <w:rsid w:val="00034964"/>
    <w:rsid w:val="000352CB"/>
    <w:rsid w:val="00043A88"/>
    <w:rsid w:val="000468C2"/>
    <w:rsid w:val="00046B4E"/>
    <w:rsid w:val="0004786B"/>
    <w:rsid w:val="00060F24"/>
    <w:rsid w:val="0006324B"/>
    <w:rsid w:val="00063F3B"/>
    <w:rsid w:val="0006768B"/>
    <w:rsid w:val="00075FFF"/>
    <w:rsid w:val="00077368"/>
    <w:rsid w:val="0007753B"/>
    <w:rsid w:val="000823D2"/>
    <w:rsid w:val="0009456F"/>
    <w:rsid w:val="000A15AF"/>
    <w:rsid w:val="000A2B59"/>
    <w:rsid w:val="000A593D"/>
    <w:rsid w:val="000A6FA5"/>
    <w:rsid w:val="000B0B2B"/>
    <w:rsid w:val="000D2074"/>
    <w:rsid w:val="000D36E7"/>
    <w:rsid w:val="000D783E"/>
    <w:rsid w:val="000E2039"/>
    <w:rsid w:val="000E26B4"/>
    <w:rsid w:val="000E4774"/>
    <w:rsid w:val="000F418F"/>
    <w:rsid w:val="000F484F"/>
    <w:rsid w:val="000F7A65"/>
    <w:rsid w:val="001030A0"/>
    <w:rsid w:val="00111DBB"/>
    <w:rsid w:val="00115537"/>
    <w:rsid w:val="00116B18"/>
    <w:rsid w:val="001269AA"/>
    <w:rsid w:val="001279A6"/>
    <w:rsid w:val="001368D8"/>
    <w:rsid w:val="00140391"/>
    <w:rsid w:val="00142145"/>
    <w:rsid w:val="00150ED1"/>
    <w:rsid w:val="001557E7"/>
    <w:rsid w:val="00157BFE"/>
    <w:rsid w:val="00160B25"/>
    <w:rsid w:val="00167F70"/>
    <w:rsid w:val="00170F86"/>
    <w:rsid w:val="001719F5"/>
    <w:rsid w:val="00171E8F"/>
    <w:rsid w:val="001728ED"/>
    <w:rsid w:val="0017412C"/>
    <w:rsid w:val="00177BC2"/>
    <w:rsid w:val="0018227F"/>
    <w:rsid w:val="00182625"/>
    <w:rsid w:val="00182AA3"/>
    <w:rsid w:val="001854EA"/>
    <w:rsid w:val="00186227"/>
    <w:rsid w:val="00193F15"/>
    <w:rsid w:val="001946AB"/>
    <w:rsid w:val="001A2C49"/>
    <w:rsid w:val="001A2F32"/>
    <w:rsid w:val="001C523E"/>
    <w:rsid w:val="001C5B63"/>
    <w:rsid w:val="001E04AE"/>
    <w:rsid w:val="001E12CD"/>
    <w:rsid w:val="001E2ACB"/>
    <w:rsid w:val="001E3C82"/>
    <w:rsid w:val="001E5640"/>
    <w:rsid w:val="001E675E"/>
    <w:rsid w:val="001E7F66"/>
    <w:rsid w:val="001F417B"/>
    <w:rsid w:val="00202BC5"/>
    <w:rsid w:val="0020456A"/>
    <w:rsid w:val="00206912"/>
    <w:rsid w:val="00207363"/>
    <w:rsid w:val="00211933"/>
    <w:rsid w:val="00211E48"/>
    <w:rsid w:val="00212ED0"/>
    <w:rsid w:val="002137D5"/>
    <w:rsid w:val="00214B37"/>
    <w:rsid w:val="00221B6A"/>
    <w:rsid w:val="0023474E"/>
    <w:rsid w:val="0024081A"/>
    <w:rsid w:val="002418F5"/>
    <w:rsid w:val="00246C1A"/>
    <w:rsid w:val="002504CE"/>
    <w:rsid w:val="002544AC"/>
    <w:rsid w:val="002567D6"/>
    <w:rsid w:val="00256C6E"/>
    <w:rsid w:val="00263AD5"/>
    <w:rsid w:val="00263F09"/>
    <w:rsid w:val="00266532"/>
    <w:rsid w:val="00266BDC"/>
    <w:rsid w:val="00271C1A"/>
    <w:rsid w:val="0027451E"/>
    <w:rsid w:val="002755A2"/>
    <w:rsid w:val="00276328"/>
    <w:rsid w:val="00277778"/>
    <w:rsid w:val="00280C89"/>
    <w:rsid w:val="00282EAF"/>
    <w:rsid w:val="002830D4"/>
    <w:rsid w:val="00287815"/>
    <w:rsid w:val="00290F69"/>
    <w:rsid w:val="00294498"/>
    <w:rsid w:val="002973EE"/>
    <w:rsid w:val="002A164C"/>
    <w:rsid w:val="002A32EB"/>
    <w:rsid w:val="002A4C49"/>
    <w:rsid w:val="002B04A4"/>
    <w:rsid w:val="002B1041"/>
    <w:rsid w:val="002B719B"/>
    <w:rsid w:val="002B7590"/>
    <w:rsid w:val="002C08F1"/>
    <w:rsid w:val="002C1F1D"/>
    <w:rsid w:val="002C3794"/>
    <w:rsid w:val="002C4726"/>
    <w:rsid w:val="002C7CDE"/>
    <w:rsid w:val="002D00E0"/>
    <w:rsid w:val="002D64C3"/>
    <w:rsid w:val="002D7DC5"/>
    <w:rsid w:val="002E20D3"/>
    <w:rsid w:val="002F050E"/>
    <w:rsid w:val="002F1078"/>
    <w:rsid w:val="002F3586"/>
    <w:rsid w:val="002F4013"/>
    <w:rsid w:val="002F7C54"/>
    <w:rsid w:val="003122D1"/>
    <w:rsid w:val="00312D07"/>
    <w:rsid w:val="00315A56"/>
    <w:rsid w:val="00327736"/>
    <w:rsid w:val="003301D9"/>
    <w:rsid w:val="003313A4"/>
    <w:rsid w:val="00331695"/>
    <w:rsid w:val="00332DE6"/>
    <w:rsid w:val="00340989"/>
    <w:rsid w:val="00342641"/>
    <w:rsid w:val="00344A7C"/>
    <w:rsid w:val="00346727"/>
    <w:rsid w:val="003500BD"/>
    <w:rsid w:val="00351898"/>
    <w:rsid w:val="00351B6F"/>
    <w:rsid w:val="003557CF"/>
    <w:rsid w:val="00355911"/>
    <w:rsid w:val="00360DF2"/>
    <w:rsid w:val="003618A3"/>
    <w:rsid w:val="003639C7"/>
    <w:rsid w:val="00364A8C"/>
    <w:rsid w:val="003660D0"/>
    <w:rsid w:val="00370EFE"/>
    <w:rsid w:val="0037225C"/>
    <w:rsid w:val="00374BA2"/>
    <w:rsid w:val="00380E79"/>
    <w:rsid w:val="003813C1"/>
    <w:rsid w:val="00383342"/>
    <w:rsid w:val="003849AF"/>
    <w:rsid w:val="003858C8"/>
    <w:rsid w:val="00393F88"/>
    <w:rsid w:val="00397961"/>
    <w:rsid w:val="003A2F81"/>
    <w:rsid w:val="003A7777"/>
    <w:rsid w:val="003C15C2"/>
    <w:rsid w:val="003D0159"/>
    <w:rsid w:val="003D205B"/>
    <w:rsid w:val="003D39E1"/>
    <w:rsid w:val="003D4624"/>
    <w:rsid w:val="003E5980"/>
    <w:rsid w:val="003E681D"/>
    <w:rsid w:val="003F242E"/>
    <w:rsid w:val="003F3779"/>
    <w:rsid w:val="003F53BF"/>
    <w:rsid w:val="003F6D24"/>
    <w:rsid w:val="00407D2E"/>
    <w:rsid w:val="00412ACD"/>
    <w:rsid w:val="0042055F"/>
    <w:rsid w:val="00423B5F"/>
    <w:rsid w:val="004251FB"/>
    <w:rsid w:val="0043034A"/>
    <w:rsid w:val="00432549"/>
    <w:rsid w:val="00434F18"/>
    <w:rsid w:val="004375E0"/>
    <w:rsid w:val="00437A21"/>
    <w:rsid w:val="00442E0C"/>
    <w:rsid w:val="00447429"/>
    <w:rsid w:val="00450BFF"/>
    <w:rsid w:val="00453CBE"/>
    <w:rsid w:val="00457CD7"/>
    <w:rsid w:val="00460693"/>
    <w:rsid w:val="00461DD2"/>
    <w:rsid w:val="00462B13"/>
    <w:rsid w:val="00472486"/>
    <w:rsid w:val="00472C8E"/>
    <w:rsid w:val="00475D51"/>
    <w:rsid w:val="00482E59"/>
    <w:rsid w:val="00483B0C"/>
    <w:rsid w:val="00484DD6"/>
    <w:rsid w:val="004852AD"/>
    <w:rsid w:val="00493BBE"/>
    <w:rsid w:val="00493DC4"/>
    <w:rsid w:val="00494625"/>
    <w:rsid w:val="004974EC"/>
    <w:rsid w:val="004A2BEB"/>
    <w:rsid w:val="004A43A8"/>
    <w:rsid w:val="004A44ED"/>
    <w:rsid w:val="004A52F9"/>
    <w:rsid w:val="004A5AD1"/>
    <w:rsid w:val="004A6F6A"/>
    <w:rsid w:val="004A7246"/>
    <w:rsid w:val="004A7B49"/>
    <w:rsid w:val="004B1169"/>
    <w:rsid w:val="004B38C8"/>
    <w:rsid w:val="004C19DD"/>
    <w:rsid w:val="004C25E8"/>
    <w:rsid w:val="004C41CA"/>
    <w:rsid w:val="004C7378"/>
    <w:rsid w:val="004D49E1"/>
    <w:rsid w:val="004E02A2"/>
    <w:rsid w:val="004E286E"/>
    <w:rsid w:val="004E2E5E"/>
    <w:rsid w:val="004E459A"/>
    <w:rsid w:val="004E5E11"/>
    <w:rsid w:val="004E7005"/>
    <w:rsid w:val="004E7F3B"/>
    <w:rsid w:val="004F2135"/>
    <w:rsid w:val="004F48E4"/>
    <w:rsid w:val="004F48EA"/>
    <w:rsid w:val="004F4FC3"/>
    <w:rsid w:val="004F68DF"/>
    <w:rsid w:val="004F72F9"/>
    <w:rsid w:val="004F7857"/>
    <w:rsid w:val="005012C2"/>
    <w:rsid w:val="00501F3C"/>
    <w:rsid w:val="005020AE"/>
    <w:rsid w:val="005035D7"/>
    <w:rsid w:val="00510041"/>
    <w:rsid w:val="0051176F"/>
    <w:rsid w:val="005129BA"/>
    <w:rsid w:val="00514579"/>
    <w:rsid w:val="00515DB0"/>
    <w:rsid w:val="00516BA3"/>
    <w:rsid w:val="005177DD"/>
    <w:rsid w:val="00517853"/>
    <w:rsid w:val="0052106F"/>
    <w:rsid w:val="00521C69"/>
    <w:rsid w:val="0052305A"/>
    <w:rsid w:val="00523E70"/>
    <w:rsid w:val="005331AB"/>
    <w:rsid w:val="00534180"/>
    <w:rsid w:val="005365C4"/>
    <w:rsid w:val="005371ED"/>
    <w:rsid w:val="00543D2E"/>
    <w:rsid w:val="00544E6F"/>
    <w:rsid w:val="00545446"/>
    <w:rsid w:val="00545859"/>
    <w:rsid w:val="00547D3D"/>
    <w:rsid w:val="00551BBF"/>
    <w:rsid w:val="00551C84"/>
    <w:rsid w:val="00553EA3"/>
    <w:rsid w:val="00555BBA"/>
    <w:rsid w:val="0057221D"/>
    <w:rsid w:val="00576076"/>
    <w:rsid w:val="005766F1"/>
    <w:rsid w:val="00577662"/>
    <w:rsid w:val="005849EE"/>
    <w:rsid w:val="00587187"/>
    <w:rsid w:val="00587548"/>
    <w:rsid w:val="005A25A1"/>
    <w:rsid w:val="005A78D9"/>
    <w:rsid w:val="005B15DF"/>
    <w:rsid w:val="005B4FCE"/>
    <w:rsid w:val="005B6498"/>
    <w:rsid w:val="005C2CB8"/>
    <w:rsid w:val="005C33CA"/>
    <w:rsid w:val="005C4002"/>
    <w:rsid w:val="005C4E47"/>
    <w:rsid w:val="005C6AA6"/>
    <w:rsid w:val="005D03D7"/>
    <w:rsid w:val="005D18E4"/>
    <w:rsid w:val="005E367C"/>
    <w:rsid w:val="005F4E9E"/>
    <w:rsid w:val="005F7540"/>
    <w:rsid w:val="00600491"/>
    <w:rsid w:val="00605D99"/>
    <w:rsid w:val="006172D0"/>
    <w:rsid w:val="00620F9A"/>
    <w:rsid w:val="00625CB8"/>
    <w:rsid w:val="00626A4F"/>
    <w:rsid w:val="00631143"/>
    <w:rsid w:val="00643FD9"/>
    <w:rsid w:val="00645CEA"/>
    <w:rsid w:val="006472F5"/>
    <w:rsid w:val="00652932"/>
    <w:rsid w:val="0065404B"/>
    <w:rsid w:val="00654DC5"/>
    <w:rsid w:val="00661458"/>
    <w:rsid w:val="00662114"/>
    <w:rsid w:val="006621AA"/>
    <w:rsid w:val="006638B4"/>
    <w:rsid w:val="006644CC"/>
    <w:rsid w:val="00665249"/>
    <w:rsid w:val="006676DE"/>
    <w:rsid w:val="00677AAA"/>
    <w:rsid w:val="00681D31"/>
    <w:rsid w:val="00683909"/>
    <w:rsid w:val="0068577E"/>
    <w:rsid w:val="00691250"/>
    <w:rsid w:val="00694A30"/>
    <w:rsid w:val="006950A8"/>
    <w:rsid w:val="00696927"/>
    <w:rsid w:val="006A1F80"/>
    <w:rsid w:val="006A680F"/>
    <w:rsid w:val="006B2A1E"/>
    <w:rsid w:val="006C0D00"/>
    <w:rsid w:val="006C5342"/>
    <w:rsid w:val="006C6EFB"/>
    <w:rsid w:val="006D0360"/>
    <w:rsid w:val="006D08B7"/>
    <w:rsid w:val="006D2065"/>
    <w:rsid w:val="006D454A"/>
    <w:rsid w:val="006D4CF5"/>
    <w:rsid w:val="006D7FDB"/>
    <w:rsid w:val="006E0476"/>
    <w:rsid w:val="006E05D4"/>
    <w:rsid w:val="006E1576"/>
    <w:rsid w:val="006E1F56"/>
    <w:rsid w:val="006E35EF"/>
    <w:rsid w:val="006E53E3"/>
    <w:rsid w:val="006F1C46"/>
    <w:rsid w:val="006F47AD"/>
    <w:rsid w:val="006F709F"/>
    <w:rsid w:val="006F70BE"/>
    <w:rsid w:val="00714C44"/>
    <w:rsid w:val="007211D4"/>
    <w:rsid w:val="00721C87"/>
    <w:rsid w:val="00723375"/>
    <w:rsid w:val="007258B0"/>
    <w:rsid w:val="007262BB"/>
    <w:rsid w:val="00731521"/>
    <w:rsid w:val="00734DB8"/>
    <w:rsid w:val="00735363"/>
    <w:rsid w:val="007372CA"/>
    <w:rsid w:val="007406BC"/>
    <w:rsid w:val="00746115"/>
    <w:rsid w:val="00750EAA"/>
    <w:rsid w:val="0075123B"/>
    <w:rsid w:val="0075188E"/>
    <w:rsid w:val="00753DA1"/>
    <w:rsid w:val="00757000"/>
    <w:rsid w:val="00757E2B"/>
    <w:rsid w:val="007601D1"/>
    <w:rsid w:val="00761707"/>
    <w:rsid w:val="0076548D"/>
    <w:rsid w:val="007730B7"/>
    <w:rsid w:val="00774326"/>
    <w:rsid w:val="00775E87"/>
    <w:rsid w:val="00781D53"/>
    <w:rsid w:val="007856FE"/>
    <w:rsid w:val="00796F1E"/>
    <w:rsid w:val="007A203E"/>
    <w:rsid w:val="007A2316"/>
    <w:rsid w:val="007A2317"/>
    <w:rsid w:val="007A30D8"/>
    <w:rsid w:val="007B1084"/>
    <w:rsid w:val="007B1481"/>
    <w:rsid w:val="007B3D2E"/>
    <w:rsid w:val="007C055A"/>
    <w:rsid w:val="007C1201"/>
    <w:rsid w:val="007C153A"/>
    <w:rsid w:val="007C4F32"/>
    <w:rsid w:val="007D03A5"/>
    <w:rsid w:val="007D104C"/>
    <w:rsid w:val="007D1A8D"/>
    <w:rsid w:val="007D581A"/>
    <w:rsid w:val="007D78A5"/>
    <w:rsid w:val="007E5833"/>
    <w:rsid w:val="007E6C72"/>
    <w:rsid w:val="007F2CEF"/>
    <w:rsid w:val="007F444B"/>
    <w:rsid w:val="007F736B"/>
    <w:rsid w:val="007F7844"/>
    <w:rsid w:val="0080020F"/>
    <w:rsid w:val="0080243E"/>
    <w:rsid w:val="008067DA"/>
    <w:rsid w:val="008101EE"/>
    <w:rsid w:val="00812A13"/>
    <w:rsid w:val="00813C9A"/>
    <w:rsid w:val="008147D0"/>
    <w:rsid w:val="00820D91"/>
    <w:rsid w:val="008304C3"/>
    <w:rsid w:val="00831B10"/>
    <w:rsid w:val="00835412"/>
    <w:rsid w:val="0083575D"/>
    <w:rsid w:val="008436EB"/>
    <w:rsid w:val="00847B30"/>
    <w:rsid w:val="00851221"/>
    <w:rsid w:val="00856A44"/>
    <w:rsid w:val="00875846"/>
    <w:rsid w:val="00875941"/>
    <w:rsid w:val="008762C3"/>
    <w:rsid w:val="008861AA"/>
    <w:rsid w:val="00887684"/>
    <w:rsid w:val="00893C73"/>
    <w:rsid w:val="008952E8"/>
    <w:rsid w:val="008A0B0C"/>
    <w:rsid w:val="008A13CE"/>
    <w:rsid w:val="008B645B"/>
    <w:rsid w:val="008B7EB7"/>
    <w:rsid w:val="008C1ADB"/>
    <w:rsid w:val="008C4F7B"/>
    <w:rsid w:val="008D04DC"/>
    <w:rsid w:val="008D13DF"/>
    <w:rsid w:val="008D4A5B"/>
    <w:rsid w:val="008D517D"/>
    <w:rsid w:val="008D61A0"/>
    <w:rsid w:val="008D6973"/>
    <w:rsid w:val="008E3A8B"/>
    <w:rsid w:val="008E712B"/>
    <w:rsid w:val="008F10A6"/>
    <w:rsid w:val="008F16A6"/>
    <w:rsid w:val="008F39DA"/>
    <w:rsid w:val="008F56FC"/>
    <w:rsid w:val="008F7BEA"/>
    <w:rsid w:val="00910F73"/>
    <w:rsid w:val="009112CC"/>
    <w:rsid w:val="009123A3"/>
    <w:rsid w:val="00915042"/>
    <w:rsid w:val="00916B1B"/>
    <w:rsid w:val="00926BD5"/>
    <w:rsid w:val="009273DE"/>
    <w:rsid w:val="00927A38"/>
    <w:rsid w:val="00930A6B"/>
    <w:rsid w:val="00930C27"/>
    <w:rsid w:val="00941071"/>
    <w:rsid w:val="00942A89"/>
    <w:rsid w:val="009658A2"/>
    <w:rsid w:val="00966DB3"/>
    <w:rsid w:val="00971255"/>
    <w:rsid w:val="0097206A"/>
    <w:rsid w:val="00972ED4"/>
    <w:rsid w:val="00976F91"/>
    <w:rsid w:val="009833EC"/>
    <w:rsid w:val="00986288"/>
    <w:rsid w:val="00991AB4"/>
    <w:rsid w:val="00993D0F"/>
    <w:rsid w:val="00994AAF"/>
    <w:rsid w:val="00996576"/>
    <w:rsid w:val="009A02CF"/>
    <w:rsid w:val="009A5E37"/>
    <w:rsid w:val="009A7D5D"/>
    <w:rsid w:val="009B01C5"/>
    <w:rsid w:val="009B2DB1"/>
    <w:rsid w:val="009B363E"/>
    <w:rsid w:val="009B5744"/>
    <w:rsid w:val="009B6EB7"/>
    <w:rsid w:val="009C05AD"/>
    <w:rsid w:val="009C0CB1"/>
    <w:rsid w:val="009C1DFC"/>
    <w:rsid w:val="009C4FD9"/>
    <w:rsid w:val="009C71A8"/>
    <w:rsid w:val="009C7C1A"/>
    <w:rsid w:val="009D477F"/>
    <w:rsid w:val="009F7E62"/>
    <w:rsid w:val="00A0097F"/>
    <w:rsid w:val="00A0471B"/>
    <w:rsid w:val="00A053B3"/>
    <w:rsid w:val="00A0652D"/>
    <w:rsid w:val="00A0758F"/>
    <w:rsid w:val="00A11766"/>
    <w:rsid w:val="00A1620B"/>
    <w:rsid w:val="00A20C00"/>
    <w:rsid w:val="00A22B56"/>
    <w:rsid w:val="00A24297"/>
    <w:rsid w:val="00A25E39"/>
    <w:rsid w:val="00A335EE"/>
    <w:rsid w:val="00A41BE1"/>
    <w:rsid w:val="00A41F2F"/>
    <w:rsid w:val="00A46713"/>
    <w:rsid w:val="00A540E5"/>
    <w:rsid w:val="00A54626"/>
    <w:rsid w:val="00A55E5F"/>
    <w:rsid w:val="00A607E8"/>
    <w:rsid w:val="00A62343"/>
    <w:rsid w:val="00A62B63"/>
    <w:rsid w:val="00A66ED6"/>
    <w:rsid w:val="00A73696"/>
    <w:rsid w:val="00A75A99"/>
    <w:rsid w:val="00A75C15"/>
    <w:rsid w:val="00A769AF"/>
    <w:rsid w:val="00A83165"/>
    <w:rsid w:val="00A8778B"/>
    <w:rsid w:val="00A87C72"/>
    <w:rsid w:val="00A9019C"/>
    <w:rsid w:val="00A935E3"/>
    <w:rsid w:val="00A95B47"/>
    <w:rsid w:val="00A971E2"/>
    <w:rsid w:val="00AA276F"/>
    <w:rsid w:val="00AB2D0C"/>
    <w:rsid w:val="00AC10D5"/>
    <w:rsid w:val="00AC3819"/>
    <w:rsid w:val="00AC60E4"/>
    <w:rsid w:val="00AC7381"/>
    <w:rsid w:val="00AC7542"/>
    <w:rsid w:val="00AD1DDD"/>
    <w:rsid w:val="00AD51BD"/>
    <w:rsid w:val="00AD5E52"/>
    <w:rsid w:val="00AD673A"/>
    <w:rsid w:val="00AE2B60"/>
    <w:rsid w:val="00AF668E"/>
    <w:rsid w:val="00B01BB8"/>
    <w:rsid w:val="00B03702"/>
    <w:rsid w:val="00B06CB8"/>
    <w:rsid w:val="00B100FB"/>
    <w:rsid w:val="00B11409"/>
    <w:rsid w:val="00B12EBE"/>
    <w:rsid w:val="00B15780"/>
    <w:rsid w:val="00B16A71"/>
    <w:rsid w:val="00B21A17"/>
    <w:rsid w:val="00B231F9"/>
    <w:rsid w:val="00B23F2C"/>
    <w:rsid w:val="00B4008F"/>
    <w:rsid w:val="00B419D9"/>
    <w:rsid w:val="00B4646A"/>
    <w:rsid w:val="00B47A6C"/>
    <w:rsid w:val="00B501F8"/>
    <w:rsid w:val="00B52A7E"/>
    <w:rsid w:val="00B53946"/>
    <w:rsid w:val="00B550A8"/>
    <w:rsid w:val="00B6124A"/>
    <w:rsid w:val="00B623DF"/>
    <w:rsid w:val="00B62CD7"/>
    <w:rsid w:val="00B727A2"/>
    <w:rsid w:val="00B7461A"/>
    <w:rsid w:val="00B74BE1"/>
    <w:rsid w:val="00B74D9B"/>
    <w:rsid w:val="00B754B4"/>
    <w:rsid w:val="00B76A38"/>
    <w:rsid w:val="00B8143E"/>
    <w:rsid w:val="00B815F3"/>
    <w:rsid w:val="00B856B2"/>
    <w:rsid w:val="00B877D0"/>
    <w:rsid w:val="00B91C93"/>
    <w:rsid w:val="00B92DA3"/>
    <w:rsid w:val="00B93415"/>
    <w:rsid w:val="00B937DB"/>
    <w:rsid w:val="00B9733F"/>
    <w:rsid w:val="00BA6374"/>
    <w:rsid w:val="00BB2A22"/>
    <w:rsid w:val="00BB2F0D"/>
    <w:rsid w:val="00BB3F23"/>
    <w:rsid w:val="00BB4CD6"/>
    <w:rsid w:val="00BC1062"/>
    <w:rsid w:val="00BC53A4"/>
    <w:rsid w:val="00BC5562"/>
    <w:rsid w:val="00BC6D3D"/>
    <w:rsid w:val="00BD0DB1"/>
    <w:rsid w:val="00BD6D7F"/>
    <w:rsid w:val="00BE0DDC"/>
    <w:rsid w:val="00BE1BBC"/>
    <w:rsid w:val="00BE29F2"/>
    <w:rsid w:val="00BE4F4E"/>
    <w:rsid w:val="00BE7FB3"/>
    <w:rsid w:val="00C02328"/>
    <w:rsid w:val="00C03D93"/>
    <w:rsid w:val="00C05761"/>
    <w:rsid w:val="00C05FA6"/>
    <w:rsid w:val="00C07020"/>
    <w:rsid w:val="00C10BD5"/>
    <w:rsid w:val="00C11C81"/>
    <w:rsid w:val="00C207C1"/>
    <w:rsid w:val="00C21E85"/>
    <w:rsid w:val="00C22614"/>
    <w:rsid w:val="00C23024"/>
    <w:rsid w:val="00C253F6"/>
    <w:rsid w:val="00C35C66"/>
    <w:rsid w:val="00C40FCF"/>
    <w:rsid w:val="00C51882"/>
    <w:rsid w:val="00C55F26"/>
    <w:rsid w:val="00C609CE"/>
    <w:rsid w:val="00C619DA"/>
    <w:rsid w:val="00C64A4F"/>
    <w:rsid w:val="00C67A13"/>
    <w:rsid w:val="00C7320C"/>
    <w:rsid w:val="00C76583"/>
    <w:rsid w:val="00C879F1"/>
    <w:rsid w:val="00C90E8E"/>
    <w:rsid w:val="00C9536E"/>
    <w:rsid w:val="00C95925"/>
    <w:rsid w:val="00CA21B8"/>
    <w:rsid w:val="00CA2F2B"/>
    <w:rsid w:val="00CA46C3"/>
    <w:rsid w:val="00CB0396"/>
    <w:rsid w:val="00CB3750"/>
    <w:rsid w:val="00CB3F48"/>
    <w:rsid w:val="00CB52FC"/>
    <w:rsid w:val="00CC0695"/>
    <w:rsid w:val="00CC59C1"/>
    <w:rsid w:val="00CD2E92"/>
    <w:rsid w:val="00CD68B4"/>
    <w:rsid w:val="00CD6DD4"/>
    <w:rsid w:val="00D13A61"/>
    <w:rsid w:val="00D3473A"/>
    <w:rsid w:val="00D37B8D"/>
    <w:rsid w:val="00D4010E"/>
    <w:rsid w:val="00D42AC5"/>
    <w:rsid w:val="00D43954"/>
    <w:rsid w:val="00D47315"/>
    <w:rsid w:val="00D52492"/>
    <w:rsid w:val="00D52C47"/>
    <w:rsid w:val="00D534EA"/>
    <w:rsid w:val="00D606EC"/>
    <w:rsid w:val="00D61AD7"/>
    <w:rsid w:val="00D62D56"/>
    <w:rsid w:val="00D63FE4"/>
    <w:rsid w:val="00D710FE"/>
    <w:rsid w:val="00D7313B"/>
    <w:rsid w:val="00D732A1"/>
    <w:rsid w:val="00D75EA9"/>
    <w:rsid w:val="00D80496"/>
    <w:rsid w:val="00D804C1"/>
    <w:rsid w:val="00D83F50"/>
    <w:rsid w:val="00D8550D"/>
    <w:rsid w:val="00D861F8"/>
    <w:rsid w:val="00D93459"/>
    <w:rsid w:val="00DA71B7"/>
    <w:rsid w:val="00DB0612"/>
    <w:rsid w:val="00DB4AE8"/>
    <w:rsid w:val="00DB760A"/>
    <w:rsid w:val="00DC33FF"/>
    <w:rsid w:val="00DC4F27"/>
    <w:rsid w:val="00DD3B1B"/>
    <w:rsid w:val="00DE075C"/>
    <w:rsid w:val="00DE2763"/>
    <w:rsid w:val="00DF22B9"/>
    <w:rsid w:val="00DF4120"/>
    <w:rsid w:val="00DF4591"/>
    <w:rsid w:val="00DF5114"/>
    <w:rsid w:val="00E00E5B"/>
    <w:rsid w:val="00E05257"/>
    <w:rsid w:val="00E05D0B"/>
    <w:rsid w:val="00E07A79"/>
    <w:rsid w:val="00E07BBE"/>
    <w:rsid w:val="00E166E5"/>
    <w:rsid w:val="00E1692F"/>
    <w:rsid w:val="00E22A14"/>
    <w:rsid w:val="00E26BBD"/>
    <w:rsid w:val="00E31F68"/>
    <w:rsid w:val="00E43F26"/>
    <w:rsid w:val="00E50A3D"/>
    <w:rsid w:val="00E523F3"/>
    <w:rsid w:val="00E549CC"/>
    <w:rsid w:val="00E60AA3"/>
    <w:rsid w:val="00E6584C"/>
    <w:rsid w:val="00E66321"/>
    <w:rsid w:val="00E7014A"/>
    <w:rsid w:val="00E7029A"/>
    <w:rsid w:val="00E728C7"/>
    <w:rsid w:val="00E73A7B"/>
    <w:rsid w:val="00E7733F"/>
    <w:rsid w:val="00E81D03"/>
    <w:rsid w:val="00E821CD"/>
    <w:rsid w:val="00E86FCF"/>
    <w:rsid w:val="00E96077"/>
    <w:rsid w:val="00EA134F"/>
    <w:rsid w:val="00EA2BDC"/>
    <w:rsid w:val="00EB026F"/>
    <w:rsid w:val="00EB12D0"/>
    <w:rsid w:val="00EB2729"/>
    <w:rsid w:val="00EB3A01"/>
    <w:rsid w:val="00EC1680"/>
    <w:rsid w:val="00EC23B6"/>
    <w:rsid w:val="00ED35D2"/>
    <w:rsid w:val="00ED50B2"/>
    <w:rsid w:val="00ED5865"/>
    <w:rsid w:val="00EE18E1"/>
    <w:rsid w:val="00EE5917"/>
    <w:rsid w:val="00EE78F9"/>
    <w:rsid w:val="00EF191B"/>
    <w:rsid w:val="00EF3954"/>
    <w:rsid w:val="00EF4DDE"/>
    <w:rsid w:val="00EF5507"/>
    <w:rsid w:val="00EF5518"/>
    <w:rsid w:val="00F04202"/>
    <w:rsid w:val="00F06017"/>
    <w:rsid w:val="00F064B3"/>
    <w:rsid w:val="00F10C4E"/>
    <w:rsid w:val="00F13FBF"/>
    <w:rsid w:val="00F1608F"/>
    <w:rsid w:val="00F17444"/>
    <w:rsid w:val="00F269D8"/>
    <w:rsid w:val="00F32D2A"/>
    <w:rsid w:val="00F400FA"/>
    <w:rsid w:val="00F47196"/>
    <w:rsid w:val="00F474E6"/>
    <w:rsid w:val="00F476A8"/>
    <w:rsid w:val="00F50E30"/>
    <w:rsid w:val="00F5315D"/>
    <w:rsid w:val="00F5492E"/>
    <w:rsid w:val="00F55559"/>
    <w:rsid w:val="00F60ECE"/>
    <w:rsid w:val="00F627D2"/>
    <w:rsid w:val="00F71018"/>
    <w:rsid w:val="00F73F45"/>
    <w:rsid w:val="00F7711F"/>
    <w:rsid w:val="00F85E9A"/>
    <w:rsid w:val="00F87774"/>
    <w:rsid w:val="00F90955"/>
    <w:rsid w:val="00F959C8"/>
    <w:rsid w:val="00F96309"/>
    <w:rsid w:val="00F9794A"/>
    <w:rsid w:val="00FA04C1"/>
    <w:rsid w:val="00FA0BF4"/>
    <w:rsid w:val="00FA0C3D"/>
    <w:rsid w:val="00FA2018"/>
    <w:rsid w:val="00FA33C9"/>
    <w:rsid w:val="00FA7DEF"/>
    <w:rsid w:val="00FB0381"/>
    <w:rsid w:val="00FB2A80"/>
    <w:rsid w:val="00FC2307"/>
    <w:rsid w:val="00FC257B"/>
    <w:rsid w:val="00FC27E8"/>
    <w:rsid w:val="00FD004D"/>
    <w:rsid w:val="00FD02AF"/>
    <w:rsid w:val="00FD2DC2"/>
    <w:rsid w:val="00FE2B4D"/>
    <w:rsid w:val="00FE3C1E"/>
    <w:rsid w:val="00FE4311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Default"/>
    <w:next w:val="Default"/>
    <w:link w:val="a4"/>
    <w:uiPriority w:val="99"/>
    <w:qFormat/>
    <w:rsid w:val="000F7A65"/>
    <w:rPr>
      <w:color w:val="auto"/>
    </w:rPr>
  </w:style>
  <w:style w:type="character" w:customStyle="1" w:styleId="a4">
    <w:name w:val="Название Знак"/>
    <w:basedOn w:val="a0"/>
    <w:link w:val="a3"/>
    <w:uiPriority w:val="99"/>
    <w:rsid w:val="000F7A65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Default"/>
    <w:next w:val="Default"/>
    <w:link w:val="a6"/>
    <w:uiPriority w:val="99"/>
    <w:rsid w:val="000F7A65"/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7A6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0F7A65"/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7A65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Default"/>
    <w:next w:val="Default"/>
    <w:uiPriority w:val="99"/>
    <w:rsid w:val="000F7A65"/>
    <w:rPr>
      <w:color w:val="auto"/>
    </w:rPr>
  </w:style>
  <w:style w:type="paragraph" w:styleId="a8">
    <w:name w:val="List Paragraph"/>
    <w:basedOn w:val="a"/>
    <w:uiPriority w:val="34"/>
    <w:qFormat/>
    <w:rsid w:val="00DD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Default"/>
    <w:next w:val="Default"/>
    <w:link w:val="a4"/>
    <w:uiPriority w:val="99"/>
    <w:qFormat/>
    <w:rsid w:val="000F7A65"/>
    <w:rPr>
      <w:color w:val="auto"/>
    </w:rPr>
  </w:style>
  <w:style w:type="character" w:customStyle="1" w:styleId="a4">
    <w:name w:val="Название Знак"/>
    <w:basedOn w:val="a0"/>
    <w:link w:val="a3"/>
    <w:uiPriority w:val="99"/>
    <w:rsid w:val="000F7A65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Default"/>
    <w:next w:val="Default"/>
    <w:link w:val="a6"/>
    <w:uiPriority w:val="99"/>
    <w:rsid w:val="000F7A65"/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7A6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0F7A65"/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7A65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Default"/>
    <w:next w:val="Default"/>
    <w:uiPriority w:val="99"/>
    <w:rsid w:val="000F7A6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730C-C666-4F31-B714-237077ED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Стадульская</dc:creator>
  <cp:lastModifiedBy>Снежана</cp:lastModifiedBy>
  <cp:revision>2</cp:revision>
  <dcterms:created xsi:type="dcterms:W3CDTF">2016-06-30T10:43:00Z</dcterms:created>
  <dcterms:modified xsi:type="dcterms:W3CDTF">2016-06-30T10:43:00Z</dcterms:modified>
</cp:coreProperties>
</file>